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38E6" w14:textId="77777777" w:rsidR="00591C98" w:rsidRDefault="00591C98">
      <w:pPr>
        <w:jc w:val="center"/>
        <w:rPr>
          <w:rFonts w:ascii="Calibri" w:eastAsia="Calibri" w:hAnsi="Calibri" w:cs="Calibri"/>
        </w:rPr>
      </w:pPr>
    </w:p>
    <w:p w14:paraId="59CB9397" w14:textId="77777777" w:rsidR="00591C98" w:rsidRDefault="000A14BE">
      <w:pPr>
        <w:jc w:val="center"/>
        <w:rPr>
          <w:rFonts w:ascii="Calibri" w:eastAsia="Calibri" w:hAnsi="Calibri" w:cs="Calibri"/>
          <w:color w:val="3E003F"/>
          <w:sz w:val="72"/>
          <w:szCs w:val="72"/>
        </w:rPr>
      </w:pPr>
      <w:r>
        <w:rPr>
          <w:rFonts w:ascii="Calibri" w:eastAsia="Calibri" w:hAnsi="Calibri" w:cs="Calibri"/>
          <w:color w:val="3E003F"/>
          <w:sz w:val="72"/>
          <w:szCs w:val="72"/>
        </w:rPr>
        <w:t>Trust Framework</w:t>
      </w:r>
    </w:p>
    <w:p w14:paraId="71E9DEFF" w14:textId="77777777" w:rsidR="00591C98" w:rsidRDefault="000A14BE">
      <w:pPr>
        <w:jc w:val="center"/>
        <w:rPr>
          <w:rFonts w:ascii="Calibri" w:eastAsia="Calibri" w:hAnsi="Calibri" w:cs="Calibri"/>
          <w:color w:val="3E003F"/>
          <w:sz w:val="72"/>
          <w:szCs w:val="72"/>
        </w:rPr>
      </w:pPr>
      <w:r>
        <w:rPr>
          <w:rFonts w:ascii="Calibri" w:eastAsia="Calibri" w:hAnsi="Calibri" w:cs="Calibri"/>
          <w:color w:val="3E003F"/>
          <w:sz w:val="72"/>
          <w:szCs w:val="72"/>
        </w:rPr>
        <w:t>Certification Process</w:t>
      </w:r>
    </w:p>
    <w:p w14:paraId="341CBFFE" w14:textId="77777777" w:rsidR="00591C98" w:rsidRDefault="00591C98">
      <w:pPr>
        <w:jc w:val="center"/>
        <w:rPr>
          <w:rFonts w:ascii="Calibri" w:eastAsia="Calibri" w:hAnsi="Calibri" w:cs="Calibri"/>
          <w:color w:val="3E003F"/>
          <w:sz w:val="72"/>
          <w:szCs w:val="72"/>
        </w:rPr>
      </w:pPr>
    </w:p>
    <w:p w14:paraId="4DFE47B8" w14:textId="77777777" w:rsidR="00591C98" w:rsidRDefault="00116591">
      <w:pPr>
        <w:jc w:val="center"/>
        <w:rPr>
          <w:rFonts w:ascii="Calibri" w:eastAsia="Calibri" w:hAnsi="Calibri" w:cs="Calibri"/>
          <w:color w:val="3E003F"/>
          <w:sz w:val="48"/>
          <w:szCs w:val="48"/>
        </w:rPr>
      </w:pPr>
      <w:r>
        <w:rPr>
          <w:rFonts w:ascii="Calibri" w:eastAsia="Calibri" w:hAnsi="Calibri" w:cs="Calibri"/>
          <w:color w:val="3E003F"/>
          <w:sz w:val="48"/>
          <w:szCs w:val="48"/>
        </w:rPr>
        <w:t>Trust Framework Solutions</w:t>
      </w:r>
      <w:r w:rsidR="000A14BE">
        <w:rPr>
          <w:rFonts w:ascii="Calibri" w:eastAsia="Calibri" w:hAnsi="Calibri" w:cs="Calibri"/>
          <w:color w:val="3E003F"/>
          <w:sz w:val="48"/>
          <w:szCs w:val="48"/>
        </w:rPr>
        <w:t xml:space="preserve"> Program</w:t>
      </w:r>
    </w:p>
    <w:p w14:paraId="2F122C85" w14:textId="77777777" w:rsidR="00591C98" w:rsidRDefault="000A14BE">
      <w:pPr>
        <w:jc w:val="center"/>
        <w:rPr>
          <w:rFonts w:ascii="Calibri" w:eastAsia="Calibri" w:hAnsi="Calibri" w:cs="Calibri"/>
        </w:rPr>
      </w:pPr>
      <w:r>
        <w:rPr>
          <w:rFonts w:ascii="Calibri" w:eastAsia="Calibri" w:hAnsi="Calibri" w:cs="Calibri"/>
        </w:rPr>
        <w:t xml:space="preserve"> </w:t>
      </w:r>
    </w:p>
    <w:p w14:paraId="6742B983" w14:textId="77777777" w:rsidR="00591C98" w:rsidRDefault="000A14BE">
      <w:pPr>
        <w:jc w:val="center"/>
        <w:rPr>
          <w:rFonts w:ascii="Calibri" w:eastAsia="Calibri" w:hAnsi="Calibri" w:cs="Calibri"/>
        </w:rPr>
      </w:pPr>
      <w:r>
        <w:rPr>
          <w:rFonts w:ascii="Calibri" w:eastAsia="Calibri" w:hAnsi="Calibri" w:cs="Calibri"/>
        </w:rPr>
        <w:t xml:space="preserve"> </w:t>
      </w:r>
    </w:p>
    <w:p w14:paraId="05D3D692" w14:textId="77777777" w:rsidR="00591C98" w:rsidRDefault="000A14BE">
      <w:pPr>
        <w:jc w:val="center"/>
        <w:rPr>
          <w:rFonts w:ascii="Calibri" w:eastAsia="Calibri" w:hAnsi="Calibri" w:cs="Calibri"/>
        </w:rPr>
      </w:pPr>
      <w:r>
        <w:rPr>
          <w:rFonts w:ascii="Calibri" w:eastAsia="Calibri" w:hAnsi="Calibri" w:cs="Calibri"/>
        </w:rPr>
        <w:t xml:space="preserve"> </w:t>
      </w:r>
    </w:p>
    <w:p w14:paraId="2ADB5BCF" w14:textId="77777777" w:rsidR="00591C98" w:rsidRDefault="000A14BE">
      <w:pPr>
        <w:jc w:val="center"/>
        <w:rPr>
          <w:rFonts w:ascii="Calibri" w:eastAsia="Calibri" w:hAnsi="Calibri" w:cs="Calibri"/>
        </w:rPr>
      </w:pPr>
      <w:r>
        <w:rPr>
          <w:rFonts w:ascii="Calibri" w:eastAsia="Calibri" w:hAnsi="Calibri" w:cs="Calibri"/>
        </w:rPr>
        <w:t xml:space="preserve"> </w:t>
      </w:r>
    </w:p>
    <w:p w14:paraId="3C5DD397" w14:textId="77777777" w:rsidR="00591C98" w:rsidRDefault="009C3F3F">
      <w:pPr>
        <w:jc w:val="center"/>
        <w:rPr>
          <w:rFonts w:ascii="Calibri" w:eastAsia="Calibri" w:hAnsi="Calibri" w:cs="Calibri"/>
        </w:rPr>
      </w:pPr>
      <w:r>
        <w:rPr>
          <w:rFonts w:ascii="Calibri" w:eastAsia="Calibri" w:hAnsi="Calibri" w:cs="Calibri"/>
        </w:rPr>
        <w:t>Version 0.2</w:t>
      </w:r>
    </w:p>
    <w:p w14:paraId="768B14F4" w14:textId="77777777" w:rsidR="00591C98" w:rsidRDefault="000A14BE">
      <w:pPr>
        <w:jc w:val="center"/>
        <w:rPr>
          <w:rFonts w:ascii="Calibri" w:eastAsia="Calibri" w:hAnsi="Calibri" w:cs="Calibri"/>
        </w:rPr>
      </w:pPr>
      <w:r>
        <w:rPr>
          <w:rFonts w:ascii="Calibri" w:eastAsia="Calibri" w:hAnsi="Calibri" w:cs="Calibri"/>
        </w:rPr>
        <w:t>Nov 17, 2017</w:t>
      </w:r>
    </w:p>
    <w:p w14:paraId="50AFD152" w14:textId="77777777" w:rsidR="00591C98" w:rsidRDefault="000A14BE">
      <w:pPr>
        <w:jc w:val="center"/>
        <w:rPr>
          <w:rFonts w:ascii="Calibri" w:eastAsia="Calibri" w:hAnsi="Calibri" w:cs="Calibri"/>
        </w:rPr>
      </w:pPr>
      <w:r>
        <w:rPr>
          <w:rFonts w:ascii="Calibri" w:eastAsia="Calibri" w:hAnsi="Calibri" w:cs="Calibri"/>
        </w:rPr>
        <w:t xml:space="preserve"> </w:t>
      </w:r>
    </w:p>
    <w:p w14:paraId="03FE1A39" w14:textId="77777777" w:rsidR="00591C98" w:rsidRDefault="00591C98">
      <w:pPr>
        <w:rPr>
          <w:rFonts w:ascii="Calibri" w:eastAsia="Calibri" w:hAnsi="Calibri" w:cs="Calibri"/>
        </w:rPr>
      </w:pPr>
    </w:p>
    <w:p w14:paraId="4640B19B" w14:textId="77777777" w:rsidR="00591C98" w:rsidRDefault="000A14BE">
      <w:pPr>
        <w:rPr>
          <w:rFonts w:ascii="Calibri" w:eastAsia="Calibri" w:hAnsi="Calibri" w:cs="Calibri"/>
        </w:rPr>
      </w:pPr>
      <w:r>
        <w:rPr>
          <w:rFonts w:ascii="Calibri" w:eastAsia="Calibri" w:hAnsi="Calibri" w:cs="Calibri"/>
        </w:rPr>
        <w:t xml:space="preserve"> </w:t>
      </w:r>
    </w:p>
    <w:p w14:paraId="3AEA6A4A" w14:textId="77777777" w:rsidR="00591C98" w:rsidRDefault="000A14BE">
      <w:pPr>
        <w:rPr>
          <w:rFonts w:ascii="Calibri" w:eastAsia="Calibri" w:hAnsi="Calibri" w:cs="Calibri"/>
        </w:rPr>
      </w:pPr>
      <w:r>
        <w:rPr>
          <w:rFonts w:ascii="Calibri" w:eastAsia="Calibri" w:hAnsi="Calibri" w:cs="Calibri"/>
        </w:rPr>
        <w:t xml:space="preserve"> </w:t>
      </w:r>
    </w:p>
    <w:p w14:paraId="4DFC70B3" w14:textId="77777777" w:rsidR="00591C98" w:rsidRDefault="000A14BE">
      <w:pPr>
        <w:rPr>
          <w:rFonts w:ascii="Calibri" w:eastAsia="Calibri" w:hAnsi="Calibri" w:cs="Calibri"/>
        </w:rPr>
      </w:pPr>
      <w:r>
        <w:br w:type="page"/>
      </w:r>
    </w:p>
    <w:p w14:paraId="687C585E" w14:textId="77777777" w:rsidR="00591C98" w:rsidRDefault="00591C98">
      <w:pPr>
        <w:rPr>
          <w:rFonts w:ascii="Calibri" w:eastAsia="Calibri" w:hAnsi="Calibri" w:cs="Calibri"/>
        </w:rPr>
      </w:pPr>
    </w:p>
    <w:p w14:paraId="05570A15" w14:textId="77777777" w:rsidR="00591C98" w:rsidRDefault="00591C98">
      <w:pPr>
        <w:rPr>
          <w:rFonts w:ascii="Calibri" w:eastAsia="Calibri" w:hAnsi="Calibri" w:cs="Calibri"/>
        </w:rPr>
      </w:pPr>
    </w:p>
    <w:sdt>
      <w:sdtPr>
        <w:rPr>
          <w:rFonts w:ascii="Arial" w:eastAsia="Arial" w:hAnsi="Arial" w:cs="Arial"/>
          <w:b w:val="0"/>
          <w:bCs w:val="0"/>
          <w:color w:val="000000"/>
          <w:sz w:val="22"/>
          <w:szCs w:val="22"/>
          <w:lang w:val="en" w:eastAsia="en-US"/>
        </w:rPr>
        <w:id w:val="-456951023"/>
        <w:docPartObj>
          <w:docPartGallery w:val="Table of Contents"/>
          <w:docPartUnique/>
        </w:docPartObj>
      </w:sdtPr>
      <w:sdtEndPr>
        <w:rPr>
          <w:noProof/>
        </w:rPr>
      </w:sdtEndPr>
      <w:sdtContent>
        <w:p w14:paraId="772A8BBC" w14:textId="77777777" w:rsidR="009C3F3F" w:rsidRDefault="009C3F3F">
          <w:pPr>
            <w:pStyle w:val="TOCHeading"/>
          </w:pPr>
          <w:r>
            <w:t>Table of Contents</w:t>
          </w:r>
        </w:p>
        <w:p w14:paraId="363FAFC5" w14:textId="3FBE7E43" w:rsidR="001F5B71" w:rsidRDefault="009C3F3F">
          <w:pPr>
            <w:pStyle w:val="TOC1"/>
            <w:tabs>
              <w:tab w:val="left" w:pos="440"/>
              <w:tab w:val="right" w:leader="dot" w:pos="9350"/>
            </w:tabs>
            <w:rPr>
              <w:rFonts w:asciiTheme="minorHAnsi" w:eastAsiaTheme="minorEastAsia" w:hAnsiTheme="minorHAnsi" w:cstheme="minorBidi"/>
              <w:noProof/>
              <w:color w:val="auto"/>
              <w:lang w:val="en-US"/>
            </w:rPr>
          </w:pPr>
          <w:r>
            <w:fldChar w:fldCharType="begin"/>
          </w:r>
          <w:r>
            <w:instrText xml:space="preserve"> TOC \o "1-3" \h \z \u </w:instrText>
          </w:r>
          <w:r>
            <w:fldChar w:fldCharType="separate"/>
          </w:r>
          <w:hyperlink w:anchor="_Toc498692271" w:history="1">
            <w:r w:rsidR="001F5B71" w:rsidRPr="00FB5B20">
              <w:rPr>
                <w:rStyle w:val="Hyperlink"/>
                <w:noProof/>
              </w:rPr>
              <w:t>1.</w:t>
            </w:r>
            <w:r w:rsidR="001F5B71">
              <w:rPr>
                <w:rFonts w:asciiTheme="minorHAnsi" w:eastAsiaTheme="minorEastAsia" w:hAnsiTheme="minorHAnsi" w:cstheme="minorBidi"/>
                <w:noProof/>
                <w:color w:val="auto"/>
                <w:lang w:val="en-US"/>
              </w:rPr>
              <w:tab/>
            </w:r>
            <w:r w:rsidR="001F5B71" w:rsidRPr="00FB5B20">
              <w:rPr>
                <w:rStyle w:val="Hyperlink"/>
                <w:noProof/>
              </w:rPr>
              <w:t>Introduction</w:t>
            </w:r>
            <w:r w:rsidR="001F5B71">
              <w:rPr>
                <w:noProof/>
                <w:webHidden/>
              </w:rPr>
              <w:tab/>
            </w:r>
            <w:r w:rsidR="001F5B71">
              <w:rPr>
                <w:noProof/>
                <w:webHidden/>
              </w:rPr>
              <w:fldChar w:fldCharType="begin"/>
            </w:r>
            <w:r w:rsidR="001F5B71">
              <w:rPr>
                <w:noProof/>
                <w:webHidden/>
              </w:rPr>
              <w:instrText xml:space="preserve"> PAGEREF _Toc498692271 \h </w:instrText>
            </w:r>
            <w:r w:rsidR="001F5B71">
              <w:rPr>
                <w:noProof/>
                <w:webHidden/>
              </w:rPr>
            </w:r>
            <w:r w:rsidR="001F5B71">
              <w:rPr>
                <w:noProof/>
                <w:webHidden/>
              </w:rPr>
              <w:fldChar w:fldCharType="separate"/>
            </w:r>
            <w:r w:rsidR="00067FFE">
              <w:rPr>
                <w:noProof/>
                <w:webHidden/>
              </w:rPr>
              <w:t>4</w:t>
            </w:r>
            <w:r w:rsidR="001F5B71">
              <w:rPr>
                <w:noProof/>
                <w:webHidden/>
              </w:rPr>
              <w:fldChar w:fldCharType="end"/>
            </w:r>
          </w:hyperlink>
        </w:p>
        <w:p w14:paraId="4446F7CD" w14:textId="14763E6F"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72" w:history="1">
            <w:r w:rsidR="001F5B71" w:rsidRPr="00FB5B20">
              <w:rPr>
                <w:rStyle w:val="Hyperlink"/>
                <w:noProof/>
              </w:rPr>
              <w:t>1.1.</w:t>
            </w:r>
            <w:r w:rsidR="001F5B71">
              <w:rPr>
                <w:rFonts w:asciiTheme="minorHAnsi" w:eastAsiaTheme="minorEastAsia" w:hAnsiTheme="minorHAnsi" w:cstheme="minorBidi"/>
                <w:noProof/>
                <w:color w:val="auto"/>
                <w:lang w:val="en-US"/>
              </w:rPr>
              <w:tab/>
            </w:r>
            <w:r w:rsidR="001F5B71" w:rsidRPr="00FB5B20">
              <w:rPr>
                <w:rStyle w:val="Hyperlink"/>
                <w:noProof/>
              </w:rPr>
              <w:t>Audience</w:t>
            </w:r>
            <w:r w:rsidR="001F5B71">
              <w:rPr>
                <w:noProof/>
                <w:webHidden/>
              </w:rPr>
              <w:tab/>
            </w:r>
            <w:r w:rsidR="001F5B71">
              <w:rPr>
                <w:noProof/>
                <w:webHidden/>
              </w:rPr>
              <w:fldChar w:fldCharType="begin"/>
            </w:r>
            <w:r w:rsidR="001F5B71">
              <w:rPr>
                <w:noProof/>
                <w:webHidden/>
              </w:rPr>
              <w:instrText xml:space="preserve"> PAGEREF _Toc498692272 \h </w:instrText>
            </w:r>
            <w:r w:rsidR="001F5B71">
              <w:rPr>
                <w:noProof/>
                <w:webHidden/>
              </w:rPr>
            </w:r>
            <w:r w:rsidR="001F5B71">
              <w:rPr>
                <w:noProof/>
                <w:webHidden/>
              </w:rPr>
              <w:fldChar w:fldCharType="separate"/>
            </w:r>
            <w:r w:rsidR="00067FFE">
              <w:rPr>
                <w:noProof/>
                <w:webHidden/>
              </w:rPr>
              <w:t>4</w:t>
            </w:r>
            <w:r w:rsidR="001F5B71">
              <w:rPr>
                <w:noProof/>
                <w:webHidden/>
              </w:rPr>
              <w:fldChar w:fldCharType="end"/>
            </w:r>
          </w:hyperlink>
        </w:p>
        <w:p w14:paraId="719D4824" w14:textId="7052BF05"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73" w:history="1">
            <w:r w:rsidR="001F5B71" w:rsidRPr="00FB5B20">
              <w:rPr>
                <w:rStyle w:val="Hyperlink"/>
                <w:noProof/>
              </w:rPr>
              <w:t>1.2.</w:t>
            </w:r>
            <w:r w:rsidR="001F5B71">
              <w:rPr>
                <w:rFonts w:asciiTheme="minorHAnsi" w:eastAsiaTheme="minorEastAsia" w:hAnsiTheme="minorHAnsi" w:cstheme="minorBidi"/>
                <w:noProof/>
                <w:color w:val="auto"/>
                <w:lang w:val="en-US"/>
              </w:rPr>
              <w:tab/>
            </w:r>
            <w:r w:rsidR="001F5B71" w:rsidRPr="00FB5B20">
              <w:rPr>
                <w:rStyle w:val="Hyperlink"/>
                <w:noProof/>
              </w:rPr>
              <w:t>Scope</w:t>
            </w:r>
            <w:r w:rsidR="001F5B71">
              <w:rPr>
                <w:noProof/>
                <w:webHidden/>
              </w:rPr>
              <w:tab/>
            </w:r>
            <w:r w:rsidR="001F5B71">
              <w:rPr>
                <w:noProof/>
                <w:webHidden/>
              </w:rPr>
              <w:fldChar w:fldCharType="begin"/>
            </w:r>
            <w:r w:rsidR="001F5B71">
              <w:rPr>
                <w:noProof/>
                <w:webHidden/>
              </w:rPr>
              <w:instrText xml:space="preserve"> PAGEREF _Toc498692273 \h </w:instrText>
            </w:r>
            <w:r w:rsidR="001F5B71">
              <w:rPr>
                <w:noProof/>
                <w:webHidden/>
              </w:rPr>
            </w:r>
            <w:r w:rsidR="001F5B71">
              <w:rPr>
                <w:noProof/>
                <w:webHidden/>
              </w:rPr>
              <w:fldChar w:fldCharType="separate"/>
            </w:r>
            <w:r w:rsidR="00067FFE">
              <w:rPr>
                <w:noProof/>
                <w:webHidden/>
              </w:rPr>
              <w:t>4</w:t>
            </w:r>
            <w:r w:rsidR="001F5B71">
              <w:rPr>
                <w:noProof/>
                <w:webHidden/>
              </w:rPr>
              <w:fldChar w:fldCharType="end"/>
            </w:r>
          </w:hyperlink>
        </w:p>
        <w:p w14:paraId="39E570A9" w14:textId="3E70F7A3"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74" w:history="1">
            <w:r w:rsidR="001F5B71" w:rsidRPr="00FB5B20">
              <w:rPr>
                <w:rStyle w:val="Hyperlink"/>
                <w:noProof/>
              </w:rPr>
              <w:t>1.3.</w:t>
            </w:r>
            <w:r w:rsidR="001F5B71">
              <w:rPr>
                <w:rFonts w:asciiTheme="minorHAnsi" w:eastAsiaTheme="minorEastAsia" w:hAnsiTheme="minorHAnsi" w:cstheme="minorBidi"/>
                <w:noProof/>
                <w:color w:val="auto"/>
                <w:lang w:val="en-US"/>
              </w:rPr>
              <w:tab/>
            </w:r>
            <w:r w:rsidR="001F5B71" w:rsidRPr="00FB5B20">
              <w:rPr>
                <w:rStyle w:val="Hyperlink"/>
                <w:noProof/>
              </w:rPr>
              <w:t>Objectives</w:t>
            </w:r>
            <w:r w:rsidR="001F5B71">
              <w:rPr>
                <w:noProof/>
                <w:webHidden/>
              </w:rPr>
              <w:tab/>
            </w:r>
            <w:r w:rsidR="001F5B71">
              <w:rPr>
                <w:noProof/>
                <w:webHidden/>
              </w:rPr>
              <w:fldChar w:fldCharType="begin"/>
            </w:r>
            <w:r w:rsidR="001F5B71">
              <w:rPr>
                <w:noProof/>
                <w:webHidden/>
              </w:rPr>
              <w:instrText xml:space="preserve"> PAGEREF _Toc498692274 \h </w:instrText>
            </w:r>
            <w:r w:rsidR="001F5B71">
              <w:rPr>
                <w:noProof/>
                <w:webHidden/>
              </w:rPr>
            </w:r>
            <w:r w:rsidR="001F5B71">
              <w:rPr>
                <w:noProof/>
                <w:webHidden/>
              </w:rPr>
              <w:fldChar w:fldCharType="separate"/>
            </w:r>
            <w:r w:rsidR="00067FFE">
              <w:rPr>
                <w:noProof/>
                <w:webHidden/>
              </w:rPr>
              <w:t>4</w:t>
            </w:r>
            <w:r w:rsidR="001F5B71">
              <w:rPr>
                <w:noProof/>
                <w:webHidden/>
              </w:rPr>
              <w:fldChar w:fldCharType="end"/>
            </w:r>
          </w:hyperlink>
        </w:p>
        <w:p w14:paraId="321FC64F" w14:textId="37C032C8"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75" w:history="1">
            <w:r w:rsidR="001F5B71" w:rsidRPr="00FB5B20">
              <w:rPr>
                <w:rStyle w:val="Hyperlink"/>
                <w:noProof/>
              </w:rPr>
              <w:t>1.4.</w:t>
            </w:r>
            <w:r w:rsidR="001F5B71">
              <w:rPr>
                <w:rFonts w:asciiTheme="minorHAnsi" w:eastAsiaTheme="minorEastAsia" w:hAnsiTheme="minorHAnsi" w:cstheme="minorBidi"/>
                <w:noProof/>
                <w:color w:val="auto"/>
                <w:lang w:val="en-US"/>
              </w:rPr>
              <w:tab/>
            </w:r>
            <w:r w:rsidR="001F5B71" w:rsidRPr="00FB5B20">
              <w:rPr>
                <w:rStyle w:val="Hyperlink"/>
                <w:noProof/>
              </w:rPr>
              <w:t>Exemptions</w:t>
            </w:r>
            <w:r w:rsidR="001F5B71">
              <w:rPr>
                <w:noProof/>
                <w:webHidden/>
              </w:rPr>
              <w:tab/>
            </w:r>
            <w:r w:rsidR="001F5B71">
              <w:rPr>
                <w:noProof/>
                <w:webHidden/>
              </w:rPr>
              <w:fldChar w:fldCharType="begin"/>
            </w:r>
            <w:r w:rsidR="001F5B71">
              <w:rPr>
                <w:noProof/>
                <w:webHidden/>
              </w:rPr>
              <w:instrText xml:space="preserve"> PAGEREF _Toc498692275 \h </w:instrText>
            </w:r>
            <w:r w:rsidR="001F5B71">
              <w:rPr>
                <w:noProof/>
                <w:webHidden/>
              </w:rPr>
            </w:r>
            <w:r w:rsidR="001F5B71">
              <w:rPr>
                <w:noProof/>
                <w:webHidden/>
              </w:rPr>
              <w:fldChar w:fldCharType="separate"/>
            </w:r>
            <w:r w:rsidR="00067FFE">
              <w:rPr>
                <w:noProof/>
                <w:webHidden/>
              </w:rPr>
              <w:t>5</w:t>
            </w:r>
            <w:r w:rsidR="001F5B71">
              <w:rPr>
                <w:noProof/>
                <w:webHidden/>
              </w:rPr>
              <w:fldChar w:fldCharType="end"/>
            </w:r>
          </w:hyperlink>
        </w:p>
        <w:p w14:paraId="0807800C" w14:textId="4DFEC20F" w:rsidR="001F5B71" w:rsidRDefault="00A50E53">
          <w:pPr>
            <w:pStyle w:val="TOC1"/>
            <w:tabs>
              <w:tab w:val="left" w:pos="440"/>
              <w:tab w:val="right" w:leader="dot" w:pos="9350"/>
            </w:tabs>
            <w:rPr>
              <w:rFonts w:asciiTheme="minorHAnsi" w:eastAsiaTheme="minorEastAsia" w:hAnsiTheme="minorHAnsi" w:cstheme="minorBidi"/>
              <w:noProof/>
              <w:color w:val="auto"/>
              <w:lang w:val="en-US"/>
            </w:rPr>
          </w:pPr>
          <w:hyperlink w:anchor="_Toc498692276" w:history="1">
            <w:r w:rsidR="001F5B71" w:rsidRPr="00FB5B20">
              <w:rPr>
                <w:rStyle w:val="Hyperlink"/>
                <w:noProof/>
              </w:rPr>
              <w:t>2.</w:t>
            </w:r>
            <w:r w:rsidR="001F5B71">
              <w:rPr>
                <w:rFonts w:asciiTheme="minorHAnsi" w:eastAsiaTheme="minorEastAsia" w:hAnsiTheme="minorHAnsi" w:cstheme="minorBidi"/>
                <w:noProof/>
                <w:color w:val="auto"/>
                <w:lang w:val="en-US"/>
              </w:rPr>
              <w:tab/>
            </w:r>
            <w:r w:rsidR="001F5B71" w:rsidRPr="00FB5B20">
              <w:rPr>
                <w:rStyle w:val="Hyperlink"/>
                <w:noProof/>
              </w:rPr>
              <w:t>Roles and Responsibilities</w:t>
            </w:r>
            <w:r w:rsidR="001F5B71">
              <w:rPr>
                <w:noProof/>
                <w:webHidden/>
              </w:rPr>
              <w:tab/>
            </w:r>
            <w:r w:rsidR="001F5B71">
              <w:rPr>
                <w:noProof/>
                <w:webHidden/>
              </w:rPr>
              <w:fldChar w:fldCharType="begin"/>
            </w:r>
            <w:r w:rsidR="001F5B71">
              <w:rPr>
                <w:noProof/>
                <w:webHidden/>
              </w:rPr>
              <w:instrText xml:space="preserve"> PAGEREF _Toc498692276 \h </w:instrText>
            </w:r>
            <w:r w:rsidR="001F5B71">
              <w:rPr>
                <w:noProof/>
                <w:webHidden/>
              </w:rPr>
            </w:r>
            <w:r w:rsidR="001F5B71">
              <w:rPr>
                <w:noProof/>
                <w:webHidden/>
              </w:rPr>
              <w:fldChar w:fldCharType="separate"/>
            </w:r>
            <w:r w:rsidR="00067FFE">
              <w:rPr>
                <w:noProof/>
                <w:webHidden/>
              </w:rPr>
              <w:t>5</w:t>
            </w:r>
            <w:r w:rsidR="001F5B71">
              <w:rPr>
                <w:noProof/>
                <w:webHidden/>
              </w:rPr>
              <w:fldChar w:fldCharType="end"/>
            </w:r>
          </w:hyperlink>
        </w:p>
        <w:p w14:paraId="22C7FA71" w14:textId="3CCF77F6"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77" w:history="1">
            <w:r w:rsidR="001F5B71" w:rsidRPr="00FB5B20">
              <w:rPr>
                <w:rStyle w:val="Hyperlink"/>
                <w:noProof/>
              </w:rPr>
              <w:t>2.1.</w:t>
            </w:r>
            <w:r w:rsidR="001F5B71">
              <w:rPr>
                <w:rFonts w:asciiTheme="minorHAnsi" w:eastAsiaTheme="minorEastAsia" w:hAnsiTheme="minorHAnsi" w:cstheme="minorBidi"/>
                <w:noProof/>
                <w:color w:val="auto"/>
                <w:lang w:val="en-US"/>
              </w:rPr>
              <w:tab/>
            </w:r>
            <w:r w:rsidR="001F5B71" w:rsidRPr="00FB5B20">
              <w:rPr>
                <w:rStyle w:val="Hyperlink"/>
                <w:noProof/>
              </w:rPr>
              <w:t>Trust Framework Solutions Program</w:t>
            </w:r>
            <w:r w:rsidR="001F5B71">
              <w:rPr>
                <w:noProof/>
                <w:webHidden/>
              </w:rPr>
              <w:tab/>
            </w:r>
            <w:r w:rsidR="001F5B71">
              <w:rPr>
                <w:noProof/>
                <w:webHidden/>
              </w:rPr>
              <w:fldChar w:fldCharType="begin"/>
            </w:r>
            <w:r w:rsidR="001F5B71">
              <w:rPr>
                <w:noProof/>
                <w:webHidden/>
              </w:rPr>
              <w:instrText xml:space="preserve"> PAGEREF _Toc498692277 \h </w:instrText>
            </w:r>
            <w:r w:rsidR="001F5B71">
              <w:rPr>
                <w:noProof/>
                <w:webHidden/>
              </w:rPr>
            </w:r>
            <w:r w:rsidR="001F5B71">
              <w:rPr>
                <w:noProof/>
                <w:webHidden/>
              </w:rPr>
              <w:fldChar w:fldCharType="separate"/>
            </w:r>
            <w:r w:rsidR="00067FFE">
              <w:rPr>
                <w:noProof/>
                <w:webHidden/>
              </w:rPr>
              <w:t>6</w:t>
            </w:r>
            <w:r w:rsidR="001F5B71">
              <w:rPr>
                <w:noProof/>
                <w:webHidden/>
              </w:rPr>
              <w:fldChar w:fldCharType="end"/>
            </w:r>
          </w:hyperlink>
        </w:p>
        <w:p w14:paraId="6CDF8FB9" w14:textId="0FE28EDE"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78" w:history="1">
            <w:r w:rsidR="001F5B71" w:rsidRPr="00FB5B20">
              <w:rPr>
                <w:rStyle w:val="Hyperlink"/>
                <w:noProof/>
              </w:rPr>
              <w:t>2.2.</w:t>
            </w:r>
            <w:r w:rsidR="001F5B71">
              <w:rPr>
                <w:rFonts w:asciiTheme="minorHAnsi" w:eastAsiaTheme="minorEastAsia" w:hAnsiTheme="minorHAnsi" w:cstheme="minorBidi"/>
                <w:noProof/>
                <w:color w:val="auto"/>
                <w:lang w:val="en-US"/>
              </w:rPr>
              <w:tab/>
            </w:r>
            <w:r w:rsidR="001F5B71" w:rsidRPr="00FB5B20">
              <w:rPr>
                <w:rStyle w:val="Hyperlink"/>
                <w:noProof/>
              </w:rPr>
              <w:t>U.S. Federal Agencies</w:t>
            </w:r>
            <w:r w:rsidR="001F5B71">
              <w:rPr>
                <w:noProof/>
                <w:webHidden/>
              </w:rPr>
              <w:tab/>
            </w:r>
            <w:r w:rsidR="001F5B71">
              <w:rPr>
                <w:noProof/>
                <w:webHidden/>
              </w:rPr>
              <w:fldChar w:fldCharType="begin"/>
            </w:r>
            <w:r w:rsidR="001F5B71">
              <w:rPr>
                <w:noProof/>
                <w:webHidden/>
              </w:rPr>
              <w:instrText xml:space="preserve"> PAGEREF _Toc498692278 \h </w:instrText>
            </w:r>
            <w:r w:rsidR="001F5B71">
              <w:rPr>
                <w:noProof/>
                <w:webHidden/>
              </w:rPr>
            </w:r>
            <w:r w:rsidR="001F5B71">
              <w:rPr>
                <w:noProof/>
                <w:webHidden/>
              </w:rPr>
              <w:fldChar w:fldCharType="separate"/>
            </w:r>
            <w:r w:rsidR="00067FFE">
              <w:rPr>
                <w:noProof/>
                <w:webHidden/>
              </w:rPr>
              <w:t>6</w:t>
            </w:r>
            <w:r w:rsidR="001F5B71">
              <w:rPr>
                <w:noProof/>
                <w:webHidden/>
              </w:rPr>
              <w:fldChar w:fldCharType="end"/>
            </w:r>
          </w:hyperlink>
        </w:p>
        <w:p w14:paraId="5799A1C5" w14:textId="7EC18B76"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79" w:history="1">
            <w:r w:rsidR="001F5B71" w:rsidRPr="00FB5B20">
              <w:rPr>
                <w:rStyle w:val="Hyperlink"/>
                <w:noProof/>
              </w:rPr>
              <w:t>2.3.</w:t>
            </w:r>
            <w:r w:rsidR="001F5B71">
              <w:rPr>
                <w:rFonts w:asciiTheme="minorHAnsi" w:eastAsiaTheme="minorEastAsia" w:hAnsiTheme="minorHAnsi" w:cstheme="minorBidi"/>
                <w:noProof/>
                <w:color w:val="auto"/>
                <w:lang w:val="en-US"/>
              </w:rPr>
              <w:tab/>
            </w:r>
            <w:r w:rsidR="001F5B71" w:rsidRPr="00FB5B20">
              <w:rPr>
                <w:rStyle w:val="Hyperlink"/>
                <w:noProof/>
              </w:rPr>
              <w:t>Trust Frameworks</w:t>
            </w:r>
            <w:r w:rsidR="001F5B71">
              <w:rPr>
                <w:noProof/>
                <w:webHidden/>
              </w:rPr>
              <w:tab/>
            </w:r>
            <w:r w:rsidR="001F5B71">
              <w:rPr>
                <w:noProof/>
                <w:webHidden/>
              </w:rPr>
              <w:fldChar w:fldCharType="begin"/>
            </w:r>
            <w:r w:rsidR="001F5B71">
              <w:rPr>
                <w:noProof/>
                <w:webHidden/>
              </w:rPr>
              <w:instrText xml:space="preserve"> PAGEREF _Toc498692279 \h </w:instrText>
            </w:r>
            <w:r w:rsidR="001F5B71">
              <w:rPr>
                <w:noProof/>
                <w:webHidden/>
              </w:rPr>
            </w:r>
            <w:r w:rsidR="001F5B71">
              <w:rPr>
                <w:noProof/>
                <w:webHidden/>
              </w:rPr>
              <w:fldChar w:fldCharType="separate"/>
            </w:r>
            <w:r w:rsidR="00067FFE">
              <w:rPr>
                <w:noProof/>
                <w:webHidden/>
              </w:rPr>
              <w:t>7</w:t>
            </w:r>
            <w:r w:rsidR="001F5B71">
              <w:rPr>
                <w:noProof/>
                <w:webHidden/>
              </w:rPr>
              <w:fldChar w:fldCharType="end"/>
            </w:r>
          </w:hyperlink>
        </w:p>
        <w:p w14:paraId="3BDFDC42" w14:textId="21348C4B"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80" w:history="1">
            <w:r w:rsidR="001F5B71" w:rsidRPr="00FB5B20">
              <w:rPr>
                <w:rStyle w:val="Hyperlink"/>
                <w:noProof/>
              </w:rPr>
              <w:t>2.4.</w:t>
            </w:r>
            <w:r w:rsidR="001F5B71">
              <w:rPr>
                <w:rFonts w:asciiTheme="minorHAnsi" w:eastAsiaTheme="minorEastAsia" w:hAnsiTheme="minorHAnsi" w:cstheme="minorBidi"/>
                <w:noProof/>
                <w:color w:val="auto"/>
                <w:lang w:val="en-US"/>
              </w:rPr>
              <w:tab/>
            </w:r>
            <w:r w:rsidR="001F5B71" w:rsidRPr="00FB5B20">
              <w:rPr>
                <w:rStyle w:val="Hyperlink"/>
                <w:noProof/>
              </w:rPr>
              <w:t>Credential Service Providers</w:t>
            </w:r>
            <w:r w:rsidR="001F5B71">
              <w:rPr>
                <w:noProof/>
                <w:webHidden/>
              </w:rPr>
              <w:tab/>
            </w:r>
            <w:r w:rsidR="001F5B71">
              <w:rPr>
                <w:noProof/>
                <w:webHidden/>
              </w:rPr>
              <w:fldChar w:fldCharType="begin"/>
            </w:r>
            <w:r w:rsidR="001F5B71">
              <w:rPr>
                <w:noProof/>
                <w:webHidden/>
              </w:rPr>
              <w:instrText xml:space="preserve"> PAGEREF _Toc498692280 \h </w:instrText>
            </w:r>
            <w:r w:rsidR="001F5B71">
              <w:rPr>
                <w:noProof/>
                <w:webHidden/>
              </w:rPr>
            </w:r>
            <w:r w:rsidR="001F5B71">
              <w:rPr>
                <w:noProof/>
                <w:webHidden/>
              </w:rPr>
              <w:fldChar w:fldCharType="separate"/>
            </w:r>
            <w:r w:rsidR="00067FFE">
              <w:rPr>
                <w:noProof/>
                <w:webHidden/>
              </w:rPr>
              <w:t>8</w:t>
            </w:r>
            <w:r w:rsidR="001F5B71">
              <w:rPr>
                <w:noProof/>
                <w:webHidden/>
              </w:rPr>
              <w:fldChar w:fldCharType="end"/>
            </w:r>
          </w:hyperlink>
        </w:p>
        <w:p w14:paraId="161193B7" w14:textId="550CA4DD" w:rsidR="001F5B71" w:rsidRDefault="00A50E53">
          <w:pPr>
            <w:pStyle w:val="TOC1"/>
            <w:tabs>
              <w:tab w:val="left" w:pos="440"/>
              <w:tab w:val="right" w:leader="dot" w:pos="9350"/>
            </w:tabs>
            <w:rPr>
              <w:rFonts w:asciiTheme="minorHAnsi" w:eastAsiaTheme="minorEastAsia" w:hAnsiTheme="minorHAnsi" w:cstheme="minorBidi"/>
              <w:noProof/>
              <w:color w:val="auto"/>
              <w:lang w:val="en-US"/>
            </w:rPr>
          </w:pPr>
          <w:hyperlink w:anchor="_Toc498692281" w:history="1">
            <w:r w:rsidR="001F5B71" w:rsidRPr="00FB5B20">
              <w:rPr>
                <w:rStyle w:val="Hyperlink"/>
                <w:noProof/>
              </w:rPr>
              <w:t>3.</w:t>
            </w:r>
            <w:r w:rsidR="001F5B71">
              <w:rPr>
                <w:rFonts w:asciiTheme="minorHAnsi" w:eastAsiaTheme="minorEastAsia" w:hAnsiTheme="minorHAnsi" w:cstheme="minorBidi"/>
                <w:noProof/>
                <w:color w:val="auto"/>
                <w:lang w:val="en-US"/>
              </w:rPr>
              <w:tab/>
            </w:r>
            <w:r w:rsidR="001F5B71" w:rsidRPr="00FB5B20">
              <w:rPr>
                <w:rStyle w:val="Hyperlink"/>
                <w:noProof/>
              </w:rPr>
              <w:t>Independent Third Party Auditor</w:t>
            </w:r>
            <w:r w:rsidR="001F5B71">
              <w:rPr>
                <w:noProof/>
                <w:webHidden/>
              </w:rPr>
              <w:tab/>
            </w:r>
            <w:r w:rsidR="001F5B71">
              <w:rPr>
                <w:noProof/>
                <w:webHidden/>
              </w:rPr>
              <w:fldChar w:fldCharType="begin"/>
            </w:r>
            <w:r w:rsidR="001F5B71">
              <w:rPr>
                <w:noProof/>
                <w:webHidden/>
              </w:rPr>
              <w:instrText xml:space="preserve"> PAGEREF _Toc498692281 \h </w:instrText>
            </w:r>
            <w:r w:rsidR="001F5B71">
              <w:rPr>
                <w:noProof/>
                <w:webHidden/>
              </w:rPr>
            </w:r>
            <w:r w:rsidR="001F5B71">
              <w:rPr>
                <w:noProof/>
                <w:webHidden/>
              </w:rPr>
              <w:fldChar w:fldCharType="separate"/>
            </w:r>
            <w:r w:rsidR="00067FFE">
              <w:rPr>
                <w:noProof/>
                <w:webHidden/>
              </w:rPr>
              <w:t>8</w:t>
            </w:r>
            <w:r w:rsidR="001F5B71">
              <w:rPr>
                <w:noProof/>
                <w:webHidden/>
              </w:rPr>
              <w:fldChar w:fldCharType="end"/>
            </w:r>
          </w:hyperlink>
        </w:p>
        <w:p w14:paraId="3B5C8EC0" w14:textId="49D40869" w:rsidR="001F5B71" w:rsidRDefault="00A50E53">
          <w:pPr>
            <w:pStyle w:val="TOC1"/>
            <w:tabs>
              <w:tab w:val="left" w:pos="440"/>
              <w:tab w:val="right" w:leader="dot" w:pos="9350"/>
            </w:tabs>
            <w:rPr>
              <w:rFonts w:asciiTheme="minorHAnsi" w:eastAsiaTheme="minorEastAsia" w:hAnsiTheme="minorHAnsi" w:cstheme="minorBidi"/>
              <w:noProof/>
              <w:color w:val="auto"/>
              <w:lang w:val="en-US"/>
            </w:rPr>
          </w:pPr>
          <w:hyperlink w:anchor="_Toc498692282" w:history="1">
            <w:r w:rsidR="001F5B71" w:rsidRPr="00FB5B20">
              <w:rPr>
                <w:rStyle w:val="Hyperlink"/>
                <w:noProof/>
              </w:rPr>
              <w:t>4.</w:t>
            </w:r>
            <w:r w:rsidR="001F5B71">
              <w:rPr>
                <w:rFonts w:asciiTheme="minorHAnsi" w:eastAsiaTheme="minorEastAsia" w:hAnsiTheme="minorHAnsi" w:cstheme="minorBidi"/>
                <w:noProof/>
                <w:color w:val="auto"/>
                <w:lang w:val="en-US"/>
              </w:rPr>
              <w:tab/>
            </w:r>
            <w:r w:rsidR="001F5B71" w:rsidRPr="00FB5B20">
              <w:rPr>
                <w:rStyle w:val="Hyperlink"/>
                <w:noProof/>
              </w:rPr>
              <w:t>Certification Process</w:t>
            </w:r>
            <w:r w:rsidR="001F5B71">
              <w:rPr>
                <w:noProof/>
                <w:webHidden/>
              </w:rPr>
              <w:tab/>
            </w:r>
            <w:r w:rsidR="001F5B71">
              <w:rPr>
                <w:noProof/>
                <w:webHidden/>
              </w:rPr>
              <w:fldChar w:fldCharType="begin"/>
            </w:r>
            <w:r w:rsidR="001F5B71">
              <w:rPr>
                <w:noProof/>
                <w:webHidden/>
              </w:rPr>
              <w:instrText xml:space="preserve"> PAGEREF _Toc498692282 \h </w:instrText>
            </w:r>
            <w:r w:rsidR="001F5B71">
              <w:rPr>
                <w:noProof/>
                <w:webHidden/>
              </w:rPr>
            </w:r>
            <w:r w:rsidR="001F5B71">
              <w:rPr>
                <w:noProof/>
                <w:webHidden/>
              </w:rPr>
              <w:fldChar w:fldCharType="separate"/>
            </w:r>
            <w:r w:rsidR="00067FFE">
              <w:rPr>
                <w:noProof/>
                <w:webHidden/>
              </w:rPr>
              <w:t>9</w:t>
            </w:r>
            <w:r w:rsidR="001F5B71">
              <w:rPr>
                <w:noProof/>
                <w:webHidden/>
              </w:rPr>
              <w:fldChar w:fldCharType="end"/>
            </w:r>
          </w:hyperlink>
        </w:p>
        <w:p w14:paraId="68DD2939" w14:textId="2E4864DF"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83" w:history="1">
            <w:r w:rsidR="001F5B71" w:rsidRPr="00FB5B20">
              <w:rPr>
                <w:rStyle w:val="Hyperlink"/>
                <w:noProof/>
              </w:rPr>
              <w:t>4.1.</w:t>
            </w:r>
            <w:r w:rsidR="001F5B71">
              <w:rPr>
                <w:rFonts w:asciiTheme="minorHAnsi" w:eastAsiaTheme="minorEastAsia" w:hAnsiTheme="minorHAnsi" w:cstheme="minorBidi"/>
                <w:noProof/>
                <w:color w:val="auto"/>
                <w:lang w:val="en-US"/>
              </w:rPr>
              <w:tab/>
            </w:r>
            <w:r w:rsidR="001F5B71" w:rsidRPr="00FB5B20">
              <w:rPr>
                <w:rStyle w:val="Hyperlink"/>
                <w:noProof/>
              </w:rPr>
              <w:t>Phase 1: Pre-requisite Self-Assessment</w:t>
            </w:r>
            <w:r w:rsidR="001F5B71">
              <w:rPr>
                <w:noProof/>
                <w:webHidden/>
              </w:rPr>
              <w:tab/>
            </w:r>
            <w:r w:rsidR="001F5B71">
              <w:rPr>
                <w:noProof/>
                <w:webHidden/>
              </w:rPr>
              <w:fldChar w:fldCharType="begin"/>
            </w:r>
            <w:r w:rsidR="001F5B71">
              <w:rPr>
                <w:noProof/>
                <w:webHidden/>
              </w:rPr>
              <w:instrText xml:space="preserve"> PAGEREF _Toc498692283 \h </w:instrText>
            </w:r>
            <w:r w:rsidR="001F5B71">
              <w:rPr>
                <w:noProof/>
                <w:webHidden/>
              </w:rPr>
            </w:r>
            <w:r w:rsidR="001F5B71">
              <w:rPr>
                <w:noProof/>
                <w:webHidden/>
              </w:rPr>
              <w:fldChar w:fldCharType="separate"/>
            </w:r>
            <w:r w:rsidR="00067FFE">
              <w:rPr>
                <w:noProof/>
                <w:webHidden/>
              </w:rPr>
              <w:t>10</w:t>
            </w:r>
            <w:r w:rsidR="001F5B71">
              <w:rPr>
                <w:noProof/>
                <w:webHidden/>
              </w:rPr>
              <w:fldChar w:fldCharType="end"/>
            </w:r>
          </w:hyperlink>
        </w:p>
        <w:p w14:paraId="078368DF" w14:textId="3D5CF944"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84" w:history="1">
            <w:r w:rsidR="001F5B71" w:rsidRPr="00FB5B20">
              <w:rPr>
                <w:rStyle w:val="Hyperlink"/>
                <w:noProof/>
              </w:rPr>
              <w:t>4.2.</w:t>
            </w:r>
            <w:r w:rsidR="001F5B71">
              <w:rPr>
                <w:rFonts w:asciiTheme="minorHAnsi" w:eastAsiaTheme="minorEastAsia" w:hAnsiTheme="minorHAnsi" w:cstheme="minorBidi"/>
                <w:noProof/>
                <w:color w:val="auto"/>
                <w:lang w:val="en-US"/>
              </w:rPr>
              <w:tab/>
            </w:r>
            <w:r w:rsidR="001F5B71" w:rsidRPr="00FB5B20">
              <w:rPr>
                <w:rStyle w:val="Hyperlink"/>
                <w:noProof/>
              </w:rPr>
              <w:t>Phase 2: Audit Letter Review</w:t>
            </w:r>
            <w:r w:rsidR="001F5B71">
              <w:rPr>
                <w:noProof/>
                <w:webHidden/>
              </w:rPr>
              <w:tab/>
            </w:r>
            <w:r w:rsidR="001F5B71">
              <w:rPr>
                <w:noProof/>
                <w:webHidden/>
              </w:rPr>
              <w:fldChar w:fldCharType="begin"/>
            </w:r>
            <w:r w:rsidR="001F5B71">
              <w:rPr>
                <w:noProof/>
                <w:webHidden/>
              </w:rPr>
              <w:instrText xml:space="preserve"> PAGEREF _Toc498692284 \h </w:instrText>
            </w:r>
            <w:r w:rsidR="001F5B71">
              <w:rPr>
                <w:noProof/>
                <w:webHidden/>
              </w:rPr>
            </w:r>
            <w:r w:rsidR="001F5B71">
              <w:rPr>
                <w:noProof/>
                <w:webHidden/>
              </w:rPr>
              <w:fldChar w:fldCharType="separate"/>
            </w:r>
            <w:r w:rsidR="00067FFE">
              <w:rPr>
                <w:noProof/>
                <w:webHidden/>
              </w:rPr>
              <w:t>10</w:t>
            </w:r>
            <w:r w:rsidR="001F5B71">
              <w:rPr>
                <w:noProof/>
                <w:webHidden/>
              </w:rPr>
              <w:fldChar w:fldCharType="end"/>
            </w:r>
          </w:hyperlink>
        </w:p>
        <w:p w14:paraId="575ADB79" w14:textId="74BFE0F6"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85" w:history="1">
            <w:r w:rsidR="001F5B71" w:rsidRPr="00FB5B20">
              <w:rPr>
                <w:rStyle w:val="Hyperlink"/>
                <w:noProof/>
              </w:rPr>
              <w:t>4.3.</w:t>
            </w:r>
            <w:r w:rsidR="001F5B71">
              <w:rPr>
                <w:rFonts w:asciiTheme="minorHAnsi" w:eastAsiaTheme="minorEastAsia" w:hAnsiTheme="minorHAnsi" w:cstheme="minorBidi"/>
                <w:noProof/>
                <w:color w:val="auto"/>
                <w:lang w:val="en-US"/>
              </w:rPr>
              <w:tab/>
            </w:r>
            <w:r w:rsidR="001F5B71" w:rsidRPr="00FB5B20">
              <w:rPr>
                <w:rStyle w:val="Hyperlink"/>
                <w:noProof/>
              </w:rPr>
              <w:t>Phase 3: Business Case &amp; Sponsor Presentation</w:t>
            </w:r>
            <w:r w:rsidR="001F5B71">
              <w:rPr>
                <w:noProof/>
                <w:webHidden/>
              </w:rPr>
              <w:tab/>
            </w:r>
            <w:r w:rsidR="001F5B71">
              <w:rPr>
                <w:noProof/>
                <w:webHidden/>
              </w:rPr>
              <w:fldChar w:fldCharType="begin"/>
            </w:r>
            <w:r w:rsidR="001F5B71">
              <w:rPr>
                <w:noProof/>
                <w:webHidden/>
              </w:rPr>
              <w:instrText xml:space="preserve"> PAGEREF _Toc498692285 \h </w:instrText>
            </w:r>
            <w:r w:rsidR="001F5B71">
              <w:rPr>
                <w:noProof/>
                <w:webHidden/>
              </w:rPr>
            </w:r>
            <w:r w:rsidR="001F5B71">
              <w:rPr>
                <w:noProof/>
                <w:webHidden/>
              </w:rPr>
              <w:fldChar w:fldCharType="separate"/>
            </w:r>
            <w:r w:rsidR="00067FFE">
              <w:rPr>
                <w:noProof/>
                <w:webHidden/>
              </w:rPr>
              <w:t>11</w:t>
            </w:r>
            <w:r w:rsidR="001F5B71">
              <w:rPr>
                <w:noProof/>
                <w:webHidden/>
              </w:rPr>
              <w:fldChar w:fldCharType="end"/>
            </w:r>
          </w:hyperlink>
        </w:p>
        <w:p w14:paraId="53A28E18" w14:textId="54AAAC14" w:rsidR="001F5B71" w:rsidRDefault="00A50E53">
          <w:pPr>
            <w:pStyle w:val="TOC1"/>
            <w:tabs>
              <w:tab w:val="left" w:pos="660"/>
              <w:tab w:val="right" w:leader="dot" w:pos="9350"/>
            </w:tabs>
            <w:rPr>
              <w:rFonts w:asciiTheme="minorHAnsi" w:eastAsiaTheme="minorEastAsia" w:hAnsiTheme="minorHAnsi" w:cstheme="minorBidi"/>
              <w:noProof/>
              <w:color w:val="auto"/>
              <w:lang w:val="en-US"/>
            </w:rPr>
          </w:pPr>
          <w:hyperlink w:anchor="_Toc498692286" w:history="1">
            <w:r w:rsidR="001F5B71" w:rsidRPr="00FB5B20">
              <w:rPr>
                <w:rStyle w:val="Hyperlink"/>
                <w:noProof/>
              </w:rPr>
              <w:t>4.4.</w:t>
            </w:r>
            <w:r w:rsidR="001F5B71">
              <w:rPr>
                <w:rFonts w:asciiTheme="minorHAnsi" w:eastAsiaTheme="minorEastAsia" w:hAnsiTheme="minorHAnsi" w:cstheme="minorBidi"/>
                <w:noProof/>
                <w:color w:val="auto"/>
                <w:lang w:val="en-US"/>
              </w:rPr>
              <w:tab/>
            </w:r>
            <w:r w:rsidR="001F5B71" w:rsidRPr="00FB5B20">
              <w:rPr>
                <w:rStyle w:val="Hyperlink"/>
                <w:noProof/>
              </w:rPr>
              <w:t>Phase 4: Certification Package Submission</w:t>
            </w:r>
            <w:r w:rsidR="001F5B71">
              <w:rPr>
                <w:noProof/>
                <w:webHidden/>
              </w:rPr>
              <w:tab/>
            </w:r>
            <w:r w:rsidR="001F5B71">
              <w:rPr>
                <w:noProof/>
                <w:webHidden/>
              </w:rPr>
              <w:fldChar w:fldCharType="begin"/>
            </w:r>
            <w:r w:rsidR="001F5B71">
              <w:rPr>
                <w:noProof/>
                <w:webHidden/>
              </w:rPr>
              <w:instrText xml:space="preserve"> PAGEREF _Toc498692286 \h </w:instrText>
            </w:r>
            <w:r w:rsidR="001F5B71">
              <w:rPr>
                <w:noProof/>
                <w:webHidden/>
              </w:rPr>
            </w:r>
            <w:r w:rsidR="001F5B71">
              <w:rPr>
                <w:noProof/>
                <w:webHidden/>
              </w:rPr>
              <w:fldChar w:fldCharType="separate"/>
            </w:r>
            <w:r w:rsidR="00067FFE">
              <w:rPr>
                <w:noProof/>
                <w:webHidden/>
              </w:rPr>
              <w:t>11</w:t>
            </w:r>
            <w:r w:rsidR="001F5B71">
              <w:rPr>
                <w:noProof/>
                <w:webHidden/>
              </w:rPr>
              <w:fldChar w:fldCharType="end"/>
            </w:r>
          </w:hyperlink>
        </w:p>
        <w:p w14:paraId="1E320018" w14:textId="1D137E2F" w:rsidR="001F5B71" w:rsidRDefault="00A50E53">
          <w:pPr>
            <w:pStyle w:val="TOC1"/>
            <w:tabs>
              <w:tab w:val="left" w:pos="880"/>
              <w:tab w:val="right" w:leader="dot" w:pos="9350"/>
            </w:tabs>
            <w:rPr>
              <w:rFonts w:asciiTheme="minorHAnsi" w:eastAsiaTheme="minorEastAsia" w:hAnsiTheme="minorHAnsi" w:cstheme="minorBidi"/>
              <w:noProof/>
              <w:color w:val="auto"/>
              <w:lang w:val="en-US"/>
            </w:rPr>
          </w:pPr>
          <w:hyperlink w:anchor="_Toc498692287" w:history="1">
            <w:r w:rsidR="001F5B71" w:rsidRPr="00FB5B20">
              <w:rPr>
                <w:rStyle w:val="Hyperlink"/>
                <w:noProof/>
              </w:rPr>
              <w:t>4.4.1.</w:t>
            </w:r>
            <w:r w:rsidR="001F5B71">
              <w:rPr>
                <w:rFonts w:asciiTheme="minorHAnsi" w:eastAsiaTheme="minorEastAsia" w:hAnsiTheme="minorHAnsi" w:cstheme="minorBidi"/>
                <w:noProof/>
                <w:color w:val="auto"/>
                <w:lang w:val="en-US"/>
              </w:rPr>
              <w:tab/>
            </w:r>
            <w:r w:rsidR="001F5B71" w:rsidRPr="00FB5B20">
              <w:rPr>
                <w:rStyle w:val="Hyperlink"/>
                <w:noProof/>
              </w:rPr>
              <w:t>Trust Framework Application</w:t>
            </w:r>
            <w:r w:rsidR="001F5B71">
              <w:rPr>
                <w:noProof/>
                <w:webHidden/>
              </w:rPr>
              <w:tab/>
            </w:r>
            <w:r w:rsidR="001F5B71">
              <w:rPr>
                <w:noProof/>
                <w:webHidden/>
              </w:rPr>
              <w:fldChar w:fldCharType="begin"/>
            </w:r>
            <w:r w:rsidR="001F5B71">
              <w:rPr>
                <w:noProof/>
                <w:webHidden/>
              </w:rPr>
              <w:instrText xml:space="preserve"> PAGEREF _Toc498692287 \h </w:instrText>
            </w:r>
            <w:r w:rsidR="001F5B71">
              <w:rPr>
                <w:noProof/>
                <w:webHidden/>
              </w:rPr>
            </w:r>
            <w:r w:rsidR="001F5B71">
              <w:rPr>
                <w:noProof/>
                <w:webHidden/>
              </w:rPr>
              <w:fldChar w:fldCharType="separate"/>
            </w:r>
            <w:r w:rsidR="00067FFE">
              <w:rPr>
                <w:noProof/>
                <w:webHidden/>
              </w:rPr>
              <w:t>12</w:t>
            </w:r>
            <w:r w:rsidR="001F5B71">
              <w:rPr>
                <w:noProof/>
                <w:webHidden/>
              </w:rPr>
              <w:fldChar w:fldCharType="end"/>
            </w:r>
          </w:hyperlink>
        </w:p>
        <w:p w14:paraId="7F3A563B" w14:textId="1A518156" w:rsidR="001F5B71" w:rsidRDefault="00A50E53">
          <w:pPr>
            <w:pStyle w:val="TOC1"/>
            <w:tabs>
              <w:tab w:val="left" w:pos="880"/>
              <w:tab w:val="right" w:leader="dot" w:pos="9350"/>
            </w:tabs>
            <w:rPr>
              <w:rFonts w:asciiTheme="minorHAnsi" w:eastAsiaTheme="minorEastAsia" w:hAnsiTheme="minorHAnsi" w:cstheme="minorBidi"/>
              <w:noProof/>
              <w:color w:val="auto"/>
              <w:lang w:val="en-US"/>
            </w:rPr>
          </w:pPr>
          <w:hyperlink w:anchor="_Toc498692288" w:history="1">
            <w:r w:rsidR="001F5B71" w:rsidRPr="00FB5B20">
              <w:rPr>
                <w:rStyle w:val="Hyperlink"/>
                <w:noProof/>
              </w:rPr>
              <w:t>4.4.2.</w:t>
            </w:r>
            <w:r w:rsidR="001F5B71">
              <w:rPr>
                <w:rFonts w:asciiTheme="minorHAnsi" w:eastAsiaTheme="minorEastAsia" w:hAnsiTheme="minorHAnsi" w:cstheme="minorBidi"/>
                <w:noProof/>
                <w:color w:val="auto"/>
                <w:lang w:val="en-US"/>
              </w:rPr>
              <w:tab/>
            </w:r>
            <w:r w:rsidR="001F5B71" w:rsidRPr="00FB5B20">
              <w:rPr>
                <w:rStyle w:val="Hyperlink"/>
                <w:noProof/>
              </w:rPr>
              <w:t>Trust Framework Charter</w:t>
            </w:r>
            <w:r w:rsidR="001F5B71">
              <w:rPr>
                <w:noProof/>
                <w:webHidden/>
              </w:rPr>
              <w:tab/>
            </w:r>
            <w:r w:rsidR="001F5B71">
              <w:rPr>
                <w:noProof/>
                <w:webHidden/>
              </w:rPr>
              <w:fldChar w:fldCharType="begin"/>
            </w:r>
            <w:r w:rsidR="001F5B71">
              <w:rPr>
                <w:noProof/>
                <w:webHidden/>
              </w:rPr>
              <w:instrText xml:space="preserve"> PAGEREF _Toc498692288 \h </w:instrText>
            </w:r>
            <w:r w:rsidR="001F5B71">
              <w:rPr>
                <w:noProof/>
                <w:webHidden/>
              </w:rPr>
            </w:r>
            <w:r w:rsidR="001F5B71">
              <w:rPr>
                <w:noProof/>
                <w:webHidden/>
              </w:rPr>
              <w:fldChar w:fldCharType="separate"/>
            </w:r>
            <w:r w:rsidR="00067FFE">
              <w:rPr>
                <w:noProof/>
                <w:webHidden/>
              </w:rPr>
              <w:t>12</w:t>
            </w:r>
            <w:r w:rsidR="001F5B71">
              <w:rPr>
                <w:noProof/>
                <w:webHidden/>
              </w:rPr>
              <w:fldChar w:fldCharType="end"/>
            </w:r>
          </w:hyperlink>
        </w:p>
        <w:p w14:paraId="7C0B1A81" w14:textId="57127312" w:rsidR="001F5B71" w:rsidRDefault="00A50E53">
          <w:pPr>
            <w:pStyle w:val="TOC1"/>
            <w:tabs>
              <w:tab w:val="left" w:pos="880"/>
              <w:tab w:val="right" w:leader="dot" w:pos="9350"/>
            </w:tabs>
            <w:rPr>
              <w:rFonts w:asciiTheme="minorHAnsi" w:eastAsiaTheme="minorEastAsia" w:hAnsiTheme="minorHAnsi" w:cstheme="minorBidi"/>
              <w:noProof/>
              <w:color w:val="auto"/>
              <w:lang w:val="en-US"/>
            </w:rPr>
          </w:pPr>
          <w:hyperlink w:anchor="_Toc498692289" w:history="1">
            <w:r w:rsidR="001F5B71" w:rsidRPr="00FB5B20">
              <w:rPr>
                <w:rStyle w:val="Hyperlink"/>
                <w:noProof/>
              </w:rPr>
              <w:t>4.4.3.</w:t>
            </w:r>
            <w:r w:rsidR="001F5B71">
              <w:rPr>
                <w:rFonts w:asciiTheme="minorHAnsi" w:eastAsiaTheme="minorEastAsia" w:hAnsiTheme="minorHAnsi" w:cstheme="minorBidi"/>
                <w:noProof/>
                <w:color w:val="auto"/>
                <w:lang w:val="en-US"/>
              </w:rPr>
              <w:tab/>
            </w:r>
            <w:r w:rsidR="001F5B71" w:rsidRPr="00FB5B20">
              <w:rPr>
                <w:rStyle w:val="Hyperlink"/>
                <w:noProof/>
              </w:rPr>
              <w:t>Credential Service Provider Assessment Methodology</w:t>
            </w:r>
            <w:r w:rsidR="001F5B71">
              <w:rPr>
                <w:noProof/>
                <w:webHidden/>
              </w:rPr>
              <w:tab/>
            </w:r>
            <w:r w:rsidR="001F5B71">
              <w:rPr>
                <w:noProof/>
                <w:webHidden/>
              </w:rPr>
              <w:fldChar w:fldCharType="begin"/>
            </w:r>
            <w:r w:rsidR="001F5B71">
              <w:rPr>
                <w:noProof/>
                <w:webHidden/>
              </w:rPr>
              <w:instrText xml:space="preserve"> PAGEREF _Toc498692289 \h </w:instrText>
            </w:r>
            <w:r w:rsidR="001F5B71">
              <w:rPr>
                <w:noProof/>
                <w:webHidden/>
              </w:rPr>
            </w:r>
            <w:r w:rsidR="001F5B71">
              <w:rPr>
                <w:noProof/>
                <w:webHidden/>
              </w:rPr>
              <w:fldChar w:fldCharType="separate"/>
            </w:r>
            <w:r w:rsidR="00067FFE">
              <w:rPr>
                <w:noProof/>
                <w:webHidden/>
              </w:rPr>
              <w:t>12</w:t>
            </w:r>
            <w:r w:rsidR="001F5B71">
              <w:rPr>
                <w:noProof/>
                <w:webHidden/>
              </w:rPr>
              <w:fldChar w:fldCharType="end"/>
            </w:r>
          </w:hyperlink>
        </w:p>
        <w:p w14:paraId="5104B77B" w14:textId="0BDD7485" w:rsidR="001F5B71" w:rsidRDefault="00A50E53">
          <w:pPr>
            <w:pStyle w:val="TOC1"/>
            <w:tabs>
              <w:tab w:val="left" w:pos="880"/>
              <w:tab w:val="right" w:leader="dot" w:pos="9350"/>
            </w:tabs>
            <w:rPr>
              <w:rFonts w:asciiTheme="minorHAnsi" w:eastAsiaTheme="minorEastAsia" w:hAnsiTheme="minorHAnsi" w:cstheme="minorBidi"/>
              <w:noProof/>
              <w:color w:val="auto"/>
              <w:lang w:val="en-US"/>
            </w:rPr>
          </w:pPr>
          <w:hyperlink w:anchor="_Toc498692290" w:history="1">
            <w:r w:rsidR="001F5B71" w:rsidRPr="00FB5B20">
              <w:rPr>
                <w:rStyle w:val="Hyperlink"/>
                <w:noProof/>
              </w:rPr>
              <w:t>4.4.4.</w:t>
            </w:r>
            <w:r w:rsidR="001F5B71">
              <w:rPr>
                <w:rFonts w:asciiTheme="minorHAnsi" w:eastAsiaTheme="minorEastAsia" w:hAnsiTheme="minorHAnsi" w:cstheme="minorBidi"/>
                <w:noProof/>
                <w:color w:val="auto"/>
                <w:lang w:val="en-US"/>
              </w:rPr>
              <w:tab/>
            </w:r>
            <w:r w:rsidR="001F5B71" w:rsidRPr="00FB5B20">
              <w:rPr>
                <w:rStyle w:val="Hyperlink"/>
                <w:noProof/>
              </w:rPr>
              <w:t>Policy Mapping Analysis</w:t>
            </w:r>
            <w:r w:rsidR="001F5B71">
              <w:rPr>
                <w:noProof/>
                <w:webHidden/>
              </w:rPr>
              <w:tab/>
            </w:r>
            <w:r w:rsidR="001F5B71">
              <w:rPr>
                <w:noProof/>
                <w:webHidden/>
              </w:rPr>
              <w:fldChar w:fldCharType="begin"/>
            </w:r>
            <w:r w:rsidR="001F5B71">
              <w:rPr>
                <w:noProof/>
                <w:webHidden/>
              </w:rPr>
              <w:instrText xml:space="preserve"> PAGEREF _Toc498692290 \h </w:instrText>
            </w:r>
            <w:r w:rsidR="001F5B71">
              <w:rPr>
                <w:noProof/>
                <w:webHidden/>
              </w:rPr>
            </w:r>
            <w:r w:rsidR="001F5B71">
              <w:rPr>
                <w:noProof/>
                <w:webHidden/>
              </w:rPr>
              <w:fldChar w:fldCharType="separate"/>
            </w:r>
            <w:r w:rsidR="00067FFE">
              <w:rPr>
                <w:noProof/>
                <w:webHidden/>
              </w:rPr>
              <w:t>13</w:t>
            </w:r>
            <w:r w:rsidR="001F5B71">
              <w:rPr>
                <w:noProof/>
                <w:webHidden/>
              </w:rPr>
              <w:fldChar w:fldCharType="end"/>
            </w:r>
          </w:hyperlink>
        </w:p>
        <w:p w14:paraId="3CFFC3D3" w14:textId="2B137B8A" w:rsidR="001F5B71" w:rsidRDefault="00A50E53">
          <w:pPr>
            <w:pStyle w:val="TOC1"/>
            <w:tabs>
              <w:tab w:val="left" w:pos="880"/>
              <w:tab w:val="right" w:leader="dot" w:pos="9350"/>
            </w:tabs>
            <w:rPr>
              <w:rFonts w:asciiTheme="minorHAnsi" w:eastAsiaTheme="minorEastAsia" w:hAnsiTheme="minorHAnsi" w:cstheme="minorBidi"/>
              <w:noProof/>
              <w:color w:val="auto"/>
              <w:lang w:val="en-US"/>
            </w:rPr>
          </w:pPr>
          <w:hyperlink w:anchor="_Toc498692291" w:history="1">
            <w:r w:rsidR="001F5B71" w:rsidRPr="00FB5B20">
              <w:rPr>
                <w:rStyle w:val="Hyperlink"/>
                <w:noProof/>
              </w:rPr>
              <w:t>4.4.5.</w:t>
            </w:r>
            <w:r w:rsidR="001F5B71">
              <w:rPr>
                <w:rFonts w:asciiTheme="minorHAnsi" w:eastAsiaTheme="minorEastAsia" w:hAnsiTheme="minorHAnsi" w:cstheme="minorBidi"/>
                <w:noProof/>
                <w:color w:val="auto"/>
                <w:lang w:val="en-US"/>
              </w:rPr>
              <w:tab/>
            </w:r>
            <w:r w:rsidR="001F5B71" w:rsidRPr="00FB5B20">
              <w:rPr>
                <w:rStyle w:val="Hyperlink"/>
                <w:noProof/>
              </w:rPr>
              <w:t>Phase 5: Certification Package Assessment</w:t>
            </w:r>
            <w:r w:rsidR="001F5B71">
              <w:rPr>
                <w:noProof/>
                <w:webHidden/>
              </w:rPr>
              <w:tab/>
            </w:r>
            <w:r w:rsidR="001F5B71">
              <w:rPr>
                <w:noProof/>
                <w:webHidden/>
              </w:rPr>
              <w:fldChar w:fldCharType="begin"/>
            </w:r>
            <w:r w:rsidR="001F5B71">
              <w:rPr>
                <w:noProof/>
                <w:webHidden/>
              </w:rPr>
              <w:instrText xml:space="preserve"> PAGEREF _Toc498692291 \h </w:instrText>
            </w:r>
            <w:r w:rsidR="001F5B71">
              <w:rPr>
                <w:noProof/>
                <w:webHidden/>
              </w:rPr>
            </w:r>
            <w:r w:rsidR="001F5B71">
              <w:rPr>
                <w:noProof/>
                <w:webHidden/>
              </w:rPr>
              <w:fldChar w:fldCharType="separate"/>
            </w:r>
            <w:r w:rsidR="00067FFE">
              <w:rPr>
                <w:noProof/>
                <w:webHidden/>
              </w:rPr>
              <w:t>13</w:t>
            </w:r>
            <w:r w:rsidR="001F5B71">
              <w:rPr>
                <w:noProof/>
                <w:webHidden/>
              </w:rPr>
              <w:fldChar w:fldCharType="end"/>
            </w:r>
          </w:hyperlink>
        </w:p>
        <w:p w14:paraId="3B083CD6" w14:textId="65856E2B" w:rsidR="001F5B71" w:rsidRDefault="00A50E53">
          <w:pPr>
            <w:pStyle w:val="TOC1"/>
            <w:tabs>
              <w:tab w:val="left" w:pos="880"/>
              <w:tab w:val="right" w:leader="dot" w:pos="9350"/>
            </w:tabs>
            <w:rPr>
              <w:rFonts w:asciiTheme="minorHAnsi" w:eastAsiaTheme="minorEastAsia" w:hAnsiTheme="minorHAnsi" w:cstheme="minorBidi"/>
              <w:noProof/>
              <w:color w:val="auto"/>
              <w:lang w:val="en-US"/>
            </w:rPr>
          </w:pPr>
          <w:hyperlink w:anchor="_Toc498692292" w:history="1">
            <w:r w:rsidR="001F5B71" w:rsidRPr="00FB5B20">
              <w:rPr>
                <w:rStyle w:val="Hyperlink"/>
                <w:noProof/>
              </w:rPr>
              <w:t>4.4.6.</w:t>
            </w:r>
            <w:r w:rsidR="001F5B71">
              <w:rPr>
                <w:rFonts w:asciiTheme="minorHAnsi" w:eastAsiaTheme="minorEastAsia" w:hAnsiTheme="minorHAnsi" w:cstheme="minorBidi"/>
                <w:noProof/>
                <w:color w:val="auto"/>
                <w:lang w:val="en-US"/>
              </w:rPr>
              <w:tab/>
            </w:r>
            <w:r w:rsidR="001F5B71" w:rsidRPr="00FB5B20">
              <w:rPr>
                <w:rStyle w:val="Hyperlink"/>
                <w:noProof/>
              </w:rPr>
              <w:t>Phase 6: Technical Review and Testing</w:t>
            </w:r>
            <w:r w:rsidR="001F5B71">
              <w:rPr>
                <w:noProof/>
                <w:webHidden/>
              </w:rPr>
              <w:tab/>
            </w:r>
            <w:r w:rsidR="001F5B71">
              <w:rPr>
                <w:noProof/>
                <w:webHidden/>
              </w:rPr>
              <w:fldChar w:fldCharType="begin"/>
            </w:r>
            <w:r w:rsidR="001F5B71">
              <w:rPr>
                <w:noProof/>
                <w:webHidden/>
              </w:rPr>
              <w:instrText xml:space="preserve"> PAGEREF _Toc498692292 \h </w:instrText>
            </w:r>
            <w:r w:rsidR="001F5B71">
              <w:rPr>
                <w:noProof/>
                <w:webHidden/>
              </w:rPr>
            </w:r>
            <w:r w:rsidR="001F5B71">
              <w:rPr>
                <w:noProof/>
                <w:webHidden/>
              </w:rPr>
              <w:fldChar w:fldCharType="separate"/>
            </w:r>
            <w:r w:rsidR="00067FFE">
              <w:rPr>
                <w:noProof/>
                <w:webHidden/>
              </w:rPr>
              <w:t>14</w:t>
            </w:r>
            <w:r w:rsidR="001F5B71">
              <w:rPr>
                <w:noProof/>
                <w:webHidden/>
              </w:rPr>
              <w:fldChar w:fldCharType="end"/>
            </w:r>
          </w:hyperlink>
        </w:p>
        <w:p w14:paraId="4612A6A6" w14:textId="198F4E48" w:rsidR="001F5B71" w:rsidRDefault="00A50E53">
          <w:pPr>
            <w:pStyle w:val="TOC1"/>
            <w:tabs>
              <w:tab w:val="left" w:pos="880"/>
              <w:tab w:val="right" w:leader="dot" w:pos="9350"/>
            </w:tabs>
            <w:rPr>
              <w:rFonts w:asciiTheme="minorHAnsi" w:eastAsiaTheme="minorEastAsia" w:hAnsiTheme="minorHAnsi" w:cstheme="minorBidi"/>
              <w:noProof/>
              <w:color w:val="auto"/>
              <w:lang w:val="en-US"/>
            </w:rPr>
          </w:pPr>
          <w:hyperlink w:anchor="_Toc498692293" w:history="1">
            <w:r w:rsidR="001F5B71" w:rsidRPr="00FB5B20">
              <w:rPr>
                <w:rStyle w:val="Hyperlink"/>
                <w:noProof/>
              </w:rPr>
              <w:t>4.4.7.</w:t>
            </w:r>
            <w:r w:rsidR="001F5B71">
              <w:rPr>
                <w:rFonts w:asciiTheme="minorHAnsi" w:eastAsiaTheme="minorEastAsia" w:hAnsiTheme="minorHAnsi" w:cstheme="minorBidi"/>
                <w:noProof/>
                <w:color w:val="auto"/>
                <w:lang w:val="en-US"/>
              </w:rPr>
              <w:tab/>
            </w:r>
            <w:r w:rsidR="001F5B71" w:rsidRPr="00FB5B20">
              <w:rPr>
                <w:rStyle w:val="Hyperlink"/>
                <w:noProof/>
              </w:rPr>
              <w:t>Phase 7: Certification</w:t>
            </w:r>
            <w:r w:rsidR="001F5B71">
              <w:rPr>
                <w:noProof/>
                <w:webHidden/>
              </w:rPr>
              <w:tab/>
            </w:r>
            <w:r w:rsidR="001F5B71">
              <w:rPr>
                <w:noProof/>
                <w:webHidden/>
              </w:rPr>
              <w:fldChar w:fldCharType="begin"/>
            </w:r>
            <w:r w:rsidR="001F5B71">
              <w:rPr>
                <w:noProof/>
                <w:webHidden/>
              </w:rPr>
              <w:instrText xml:space="preserve"> PAGEREF _Toc498692293 \h </w:instrText>
            </w:r>
            <w:r w:rsidR="001F5B71">
              <w:rPr>
                <w:noProof/>
                <w:webHidden/>
              </w:rPr>
            </w:r>
            <w:r w:rsidR="001F5B71">
              <w:rPr>
                <w:noProof/>
                <w:webHidden/>
              </w:rPr>
              <w:fldChar w:fldCharType="separate"/>
            </w:r>
            <w:r w:rsidR="00067FFE">
              <w:rPr>
                <w:noProof/>
                <w:webHidden/>
              </w:rPr>
              <w:t>14</w:t>
            </w:r>
            <w:r w:rsidR="001F5B71">
              <w:rPr>
                <w:noProof/>
                <w:webHidden/>
              </w:rPr>
              <w:fldChar w:fldCharType="end"/>
            </w:r>
          </w:hyperlink>
        </w:p>
        <w:p w14:paraId="548FFE07" w14:textId="0121AAD6" w:rsidR="001F5B71" w:rsidRDefault="00A50E53">
          <w:pPr>
            <w:pStyle w:val="TOC1"/>
            <w:tabs>
              <w:tab w:val="left" w:pos="440"/>
              <w:tab w:val="right" w:leader="dot" w:pos="9350"/>
            </w:tabs>
            <w:rPr>
              <w:rFonts w:asciiTheme="minorHAnsi" w:eastAsiaTheme="minorEastAsia" w:hAnsiTheme="minorHAnsi" w:cstheme="minorBidi"/>
              <w:noProof/>
              <w:color w:val="auto"/>
              <w:lang w:val="en-US"/>
            </w:rPr>
          </w:pPr>
          <w:hyperlink w:anchor="_Toc498692294" w:history="1">
            <w:r w:rsidR="001F5B71" w:rsidRPr="00FB5B20">
              <w:rPr>
                <w:rStyle w:val="Hyperlink"/>
                <w:noProof/>
              </w:rPr>
              <w:t>5.</w:t>
            </w:r>
            <w:r w:rsidR="001F5B71">
              <w:rPr>
                <w:rFonts w:asciiTheme="minorHAnsi" w:eastAsiaTheme="minorEastAsia" w:hAnsiTheme="minorHAnsi" w:cstheme="minorBidi"/>
                <w:noProof/>
                <w:color w:val="auto"/>
                <w:lang w:val="en-US"/>
              </w:rPr>
              <w:tab/>
            </w:r>
            <w:r w:rsidR="001F5B71" w:rsidRPr="00FB5B20">
              <w:rPr>
                <w:rStyle w:val="Hyperlink"/>
                <w:noProof/>
              </w:rPr>
              <w:t>Annual Certification Renewal</w:t>
            </w:r>
            <w:r w:rsidR="001F5B71">
              <w:rPr>
                <w:noProof/>
                <w:webHidden/>
              </w:rPr>
              <w:tab/>
            </w:r>
            <w:r w:rsidR="001F5B71">
              <w:rPr>
                <w:noProof/>
                <w:webHidden/>
              </w:rPr>
              <w:fldChar w:fldCharType="begin"/>
            </w:r>
            <w:r w:rsidR="001F5B71">
              <w:rPr>
                <w:noProof/>
                <w:webHidden/>
              </w:rPr>
              <w:instrText xml:space="preserve"> PAGEREF _Toc498692294 \h </w:instrText>
            </w:r>
            <w:r w:rsidR="001F5B71">
              <w:rPr>
                <w:noProof/>
                <w:webHidden/>
              </w:rPr>
            </w:r>
            <w:r w:rsidR="001F5B71">
              <w:rPr>
                <w:noProof/>
                <w:webHidden/>
              </w:rPr>
              <w:fldChar w:fldCharType="separate"/>
            </w:r>
            <w:r w:rsidR="00067FFE">
              <w:rPr>
                <w:noProof/>
                <w:webHidden/>
              </w:rPr>
              <w:t>15</w:t>
            </w:r>
            <w:r w:rsidR="001F5B71">
              <w:rPr>
                <w:noProof/>
                <w:webHidden/>
              </w:rPr>
              <w:fldChar w:fldCharType="end"/>
            </w:r>
          </w:hyperlink>
        </w:p>
        <w:p w14:paraId="33113693" w14:textId="32620E36" w:rsidR="001F5B71" w:rsidRDefault="00A50E53">
          <w:pPr>
            <w:pStyle w:val="TOC1"/>
            <w:tabs>
              <w:tab w:val="left" w:pos="440"/>
              <w:tab w:val="right" w:leader="dot" w:pos="9350"/>
            </w:tabs>
            <w:rPr>
              <w:rFonts w:asciiTheme="minorHAnsi" w:eastAsiaTheme="minorEastAsia" w:hAnsiTheme="minorHAnsi" w:cstheme="minorBidi"/>
              <w:noProof/>
              <w:color w:val="auto"/>
              <w:lang w:val="en-US"/>
            </w:rPr>
          </w:pPr>
          <w:hyperlink w:anchor="_Toc498692295" w:history="1">
            <w:r w:rsidR="001F5B71" w:rsidRPr="00FB5B20">
              <w:rPr>
                <w:rStyle w:val="Hyperlink"/>
                <w:noProof/>
              </w:rPr>
              <w:t>6.</w:t>
            </w:r>
            <w:r w:rsidR="001F5B71">
              <w:rPr>
                <w:rFonts w:asciiTheme="minorHAnsi" w:eastAsiaTheme="minorEastAsia" w:hAnsiTheme="minorHAnsi" w:cstheme="minorBidi"/>
                <w:noProof/>
                <w:color w:val="auto"/>
                <w:lang w:val="en-US"/>
              </w:rPr>
              <w:tab/>
            </w:r>
            <w:r w:rsidR="001F5B71" w:rsidRPr="00FB5B20">
              <w:rPr>
                <w:rStyle w:val="Hyperlink"/>
                <w:noProof/>
              </w:rPr>
              <w:t>Authorization to Operate</w:t>
            </w:r>
            <w:r w:rsidR="001F5B71">
              <w:rPr>
                <w:noProof/>
                <w:webHidden/>
              </w:rPr>
              <w:tab/>
            </w:r>
            <w:r w:rsidR="001F5B71">
              <w:rPr>
                <w:noProof/>
                <w:webHidden/>
              </w:rPr>
              <w:fldChar w:fldCharType="begin"/>
            </w:r>
            <w:r w:rsidR="001F5B71">
              <w:rPr>
                <w:noProof/>
                <w:webHidden/>
              </w:rPr>
              <w:instrText xml:space="preserve"> PAGEREF _Toc498692295 \h </w:instrText>
            </w:r>
            <w:r w:rsidR="001F5B71">
              <w:rPr>
                <w:noProof/>
                <w:webHidden/>
              </w:rPr>
            </w:r>
            <w:r w:rsidR="001F5B71">
              <w:rPr>
                <w:noProof/>
                <w:webHidden/>
              </w:rPr>
              <w:fldChar w:fldCharType="separate"/>
            </w:r>
            <w:r w:rsidR="00067FFE">
              <w:rPr>
                <w:noProof/>
                <w:webHidden/>
              </w:rPr>
              <w:t>16</w:t>
            </w:r>
            <w:r w:rsidR="001F5B71">
              <w:rPr>
                <w:noProof/>
                <w:webHidden/>
              </w:rPr>
              <w:fldChar w:fldCharType="end"/>
            </w:r>
          </w:hyperlink>
        </w:p>
        <w:p w14:paraId="36676BB0" w14:textId="6E7BB927" w:rsidR="001F5B71" w:rsidRDefault="00A50E53">
          <w:pPr>
            <w:pStyle w:val="TOC1"/>
            <w:tabs>
              <w:tab w:val="left" w:pos="440"/>
              <w:tab w:val="right" w:leader="dot" w:pos="9350"/>
            </w:tabs>
            <w:rPr>
              <w:rFonts w:asciiTheme="minorHAnsi" w:eastAsiaTheme="minorEastAsia" w:hAnsiTheme="minorHAnsi" w:cstheme="minorBidi"/>
              <w:noProof/>
              <w:color w:val="auto"/>
              <w:lang w:val="en-US"/>
            </w:rPr>
          </w:pPr>
          <w:hyperlink w:anchor="_Toc498692296" w:history="1">
            <w:r w:rsidR="001F5B71" w:rsidRPr="00FB5B20">
              <w:rPr>
                <w:rStyle w:val="Hyperlink"/>
                <w:noProof/>
              </w:rPr>
              <w:t>7.</w:t>
            </w:r>
            <w:r w:rsidR="001F5B71">
              <w:rPr>
                <w:rFonts w:asciiTheme="minorHAnsi" w:eastAsiaTheme="minorEastAsia" w:hAnsiTheme="minorHAnsi" w:cstheme="minorBidi"/>
                <w:noProof/>
                <w:color w:val="auto"/>
                <w:lang w:val="en-US"/>
              </w:rPr>
              <w:tab/>
            </w:r>
            <w:r w:rsidR="001F5B71" w:rsidRPr="00FB5B20">
              <w:rPr>
                <w:rStyle w:val="Hyperlink"/>
                <w:noProof/>
              </w:rPr>
              <w:t>Audits and Authorizations to Operate</w:t>
            </w:r>
            <w:r w:rsidR="001F5B71">
              <w:rPr>
                <w:noProof/>
                <w:webHidden/>
              </w:rPr>
              <w:tab/>
            </w:r>
            <w:r w:rsidR="001F5B71">
              <w:rPr>
                <w:noProof/>
                <w:webHidden/>
              </w:rPr>
              <w:fldChar w:fldCharType="begin"/>
            </w:r>
            <w:r w:rsidR="001F5B71">
              <w:rPr>
                <w:noProof/>
                <w:webHidden/>
              </w:rPr>
              <w:instrText xml:space="preserve"> PAGEREF _Toc498692296 \h </w:instrText>
            </w:r>
            <w:r w:rsidR="001F5B71">
              <w:rPr>
                <w:noProof/>
                <w:webHidden/>
              </w:rPr>
            </w:r>
            <w:r w:rsidR="001F5B71">
              <w:rPr>
                <w:noProof/>
                <w:webHidden/>
              </w:rPr>
              <w:fldChar w:fldCharType="separate"/>
            </w:r>
            <w:r w:rsidR="00067FFE">
              <w:rPr>
                <w:noProof/>
                <w:webHidden/>
              </w:rPr>
              <w:t>16</w:t>
            </w:r>
            <w:r w:rsidR="001F5B71">
              <w:rPr>
                <w:noProof/>
                <w:webHidden/>
              </w:rPr>
              <w:fldChar w:fldCharType="end"/>
            </w:r>
          </w:hyperlink>
        </w:p>
        <w:p w14:paraId="389B00F3" w14:textId="57C029A8" w:rsidR="001F5B71" w:rsidRDefault="00A50E53">
          <w:pPr>
            <w:pStyle w:val="TOC1"/>
            <w:tabs>
              <w:tab w:val="right" w:leader="dot" w:pos="9350"/>
            </w:tabs>
            <w:rPr>
              <w:rFonts w:asciiTheme="minorHAnsi" w:eastAsiaTheme="minorEastAsia" w:hAnsiTheme="minorHAnsi" w:cstheme="minorBidi"/>
              <w:noProof/>
              <w:color w:val="auto"/>
              <w:lang w:val="en-US"/>
            </w:rPr>
          </w:pPr>
          <w:hyperlink w:anchor="_Toc498692297" w:history="1">
            <w:r w:rsidR="001F5B71" w:rsidRPr="00FB5B20">
              <w:rPr>
                <w:rStyle w:val="Hyperlink"/>
                <w:noProof/>
              </w:rPr>
              <w:t>Appendix A - Certification Prerequisite Checklist</w:t>
            </w:r>
            <w:r w:rsidR="001F5B71">
              <w:rPr>
                <w:noProof/>
                <w:webHidden/>
              </w:rPr>
              <w:tab/>
            </w:r>
            <w:r w:rsidR="001F5B71">
              <w:rPr>
                <w:noProof/>
                <w:webHidden/>
              </w:rPr>
              <w:fldChar w:fldCharType="begin"/>
            </w:r>
            <w:r w:rsidR="001F5B71">
              <w:rPr>
                <w:noProof/>
                <w:webHidden/>
              </w:rPr>
              <w:instrText xml:space="preserve"> PAGEREF _Toc498692297 \h </w:instrText>
            </w:r>
            <w:r w:rsidR="001F5B71">
              <w:rPr>
                <w:noProof/>
                <w:webHidden/>
              </w:rPr>
            </w:r>
            <w:r w:rsidR="001F5B71">
              <w:rPr>
                <w:noProof/>
                <w:webHidden/>
              </w:rPr>
              <w:fldChar w:fldCharType="separate"/>
            </w:r>
            <w:r w:rsidR="00067FFE">
              <w:rPr>
                <w:noProof/>
                <w:webHidden/>
              </w:rPr>
              <w:t>18</w:t>
            </w:r>
            <w:r w:rsidR="001F5B71">
              <w:rPr>
                <w:noProof/>
                <w:webHidden/>
              </w:rPr>
              <w:fldChar w:fldCharType="end"/>
            </w:r>
          </w:hyperlink>
        </w:p>
        <w:p w14:paraId="2D804518" w14:textId="7C4ECA68" w:rsidR="001F5B71" w:rsidRDefault="00A50E53">
          <w:pPr>
            <w:pStyle w:val="TOC1"/>
            <w:tabs>
              <w:tab w:val="right" w:leader="dot" w:pos="9350"/>
            </w:tabs>
            <w:rPr>
              <w:rFonts w:asciiTheme="minorHAnsi" w:eastAsiaTheme="minorEastAsia" w:hAnsiTheme="minorHAnsi" w:cstheme="minorBidi"/>
              <w:noProof/>
              <w:color w:val="auto"/>
              <w:lang w:val="en-US"/>
            </w:rPr>
          </w:pPr>
          <w:hyperlink w:anchor="_Toc498692298" w:history="1">
            <w:r w:rsidR="001F5B71" w:rsidRPr="00FB5B20">
              <w:rPr>
                <w:rStyle w:val="Hyperlink"/>
                <w:noProof/>
              </w:rPr>
              <w:t>Appendix B – Trust Framework Certification Application</w:t>
            </w:r>
            <w:r w:rsidR="001F5B71">
              <w:rPr>
                <w:noProof/>
                <w:webHidden/>
              </w:rPr>
              <w:tab/>
            </w:r>
            <w:r w:rsidR="001F5B71">
              <w:rPr>
                <w:noProof/>
                <w:webHidden/>
              </w:rPr>
              <w:fldChar w:fldCharType="begin"/>
            </w:r>
            <w:r w:rsidR="001F5B71">
              <w:rPr>
                <w:noProof/>
                <w:webHidden/>
              </w:rPr>
              <w:instrText xml:space="preserve"> PAGEREF _Toc498692298 \h </w:instrText>
            </w:r>
            <w:r w:rsidR="001F5B71">
              <w:rPr>
                <w:noProof/>
                <w:webHidden/>
              </w:rPr>
            </w:r>
            <w:r w:rsidR="001F5B71">
              <w:rPr>
                <w:noProof/>
                <w:webHidden/>
              </w:rPr>
              <w:fldChar w:fldCharType="separate"/>
            </w:r>
            <w:r w:rsidR="00067FFE">
              <w:rPr>
                <w:noProof/>
                <w:webHidden/>
              </w:rPr>
              <w:t>20</w:t>
            </w:r>
            <w:r w:rsidR="001F5B71">
              <w:rPr>
                <w:noProof/>
                <w:webHidden/>
              </w:rPr>
              <w:fldChar w:fldCharType="end"/>
            </w:r>
          </w:hyperlink>
        </w:p>
        <w:p w14:paraId="2CE762E4" w14:textId="77777777" w:rsidR="009C3F3F" w:rsidRDefault="009C3F3F">
          <w:r>
            <w:rPr>
              <w:b/>
              <w:bCs/>
              <w:noProof/>
            </w:rPr>
            <w:fldChar w:fldCharType="end"/>
          </w:r>
        </w:p>
      </w:sdtContent>
    </w:sdt>
    <w:p w14:paraId="43C98F02" w14:textId="77777777" w:rsidR="00591C98" w:rsidRDefault="00591C98">
      <w:pPr>
        <w:rPr>
          <w:rFonts w:ascii="Calibri" w:eastAsia="Calibri" w:hAnsi="Calibri" w:cs="Calibri"/>
        </w:rPr>
      </w:pPr>
    </w:p>
    <w:p w14:paraId="268012D3" w14:textId="77777777" w:rsidR="00591C98" w:rsidRDefault="00591C98">
      <w:pPr>
        <w:rPr>
          <w:rFonts w:ascii="Calibri" w:eastAsia="Calibri" w:hAnsi="Calibri" w:cs="Calibri"/>
        </w:rPr>
      </w:pPr>
    </w:p>
    <w:p w14:paraId="1A5EECFD" w14:textId="77777777" w:rsidR="00591C98" w:rsidRDefault="000A14BE">
      <w:pPr>
        <w:rPr>
          <w:rFonts w:ascii="Calibri" w:eastAsia="Calibri" w:hAnsi="Calibri" w:cs="Calibri"/>
        </w:rPr>
      </w:pPr>
      <w:r>
        <w:rPr>
          <w:rFonts w:ascii="Calibri" w:eastAsia="Calibri" w:hAnsi="Calibri" w:cs="Calibri"/>
        </w:rPr>
        <w:t xml:space="preserve"> </w:t>
      </w:r>
    </w:p>
    <w:p w14:paraId="46B67290" w14:textId="77777777" w:rsidR="00591C98" w:rsidRDefault="00591C98">
      <w:pPr>
        <w:rPr>
          <w:rFonts w:ascii="Calibri" w:eastAsia="Calibri" w:hAnsi="Calibri" w:cs="Calibri"/>
        </w:rPr>
      </w:pPr>
    </w:p>
    <w:p w14:paraId="6055D12E" w14:textId="77777777" w:rsidR="00591C98" w:rsidRDefault="000A14BE">
      <w:pPr>
        <w:rPr>
          <w:rFonts w:ascii="Calibri" w:eastAsia="Calibri" w:hAnsi="Calibri" w:cs="Calibri"/>
        </w:rPr>
      </w:pPr>
      <w:r>
        <w:br w:type="page"/>
      </w:r>
    </w:p>
    <w:p w14:paraId="5746CDDE" w14:textId="77777777" w:rsidR="00591C98" w:rsidRDefault="000A14BE">
      <w:pPr>
        <w:jc w:val="center"/>
        <w:rPr>
          <w:rFonts w:ascii="Calibri" w:eastAsia="Calibri" w:hAnsi="Calibri" w:cs="Calibri"/>
          <w:b/>
          <w:sz w:val="28"/>
          <w:szCs w:val="28"/>
        </w:rPr>
      </w:pPr>
      <w:r>
        <w:rPr>
          <w:rFonts w:ascii="Calibri" w:eastAsia="Calibri" w:hAnsi="Calibri" w:cs="Calibri"/>
          <w:b/>
          <w:sz w:val="28"/>
          <w:szCs w:val="28"/>
        </w:rPr>
        <w:lastRenderedPageBreak/>
        <w:t>Revision History Table</w:t>
      </w:r>
    </w:p>
    <w:tbl>
      <w:tblPr>
        <w:tblStyle w:val="9"/>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70"/>
        <w:gridCol w:w="1350"/>
        <w:gridCol w:w="3765"/>
        <w:gridCol w:w="2280"/>
      </w:tblGrid>
      <w:tr w:rsidR="00591C98" w14:paraId="7D8E05B0" w14:textId="77777777">
        <w:trPr>
          <w:trHeight w:val="520"/>
        </w:trPr>
        <w:tc>
          <w:tcPr>
            <w:tcW w:w="147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25496AA" w14:textId="77777777"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Date</w:t>
            </w:r>
          </w:p>
        </w:tc>
        <w:tc>
          <w:tcPr>
            <w:tcW w:w="135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224C982" w14:textId="77777777"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Version</w:t>
            </w:r>
          </w:p>
        </w:tc>
        <w:tc>
          <w:tcPr>
            <w:tcW w:w="3765"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8533A39" w14:textId="77777777"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Description</w:t>
            </w:r>
          </w:p>
        </w:tc>
        <w:tc>
          <w:tcPr>
            <w:tcW w:w="228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BED66D0" w14:textId="77777777"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Author</w:t>
            </w:r>
          </w:p>
        </w:tc>
      </w:tr>
      <w:tr w:rsidR="00591C98" w14:paraId="095DCB6E" w14:textId="77777777">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7D1FC2" w14:textId="77777777" w:rsidR="00591C98" w:rsidRDefault="00591C98">
            <w:pPr>
              <w:spacing w:before="40" w:after="40"/>
              <w:jc w:val="center"/>
              <w:rPr>
                <w:rFonts w:ascii="Calibri" w:eastAsia="Calibri" w:hAnsi="Calibri" w:cs="Calibri"/>
                <w:sz w:val="20"/>
                <w:szCs w:val="20"/>
              </w:rPr>
            </w:pP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73821D3"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0.1.0</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14:paraId="3F769F60"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Distribute to Internal Government Review</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44CD0C4D"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GSA OGP</w:t>
            </w:r>
          </w:p>
        </w:tc>
      </w:tr>
      <w:tr w:rsidR="00591C98" w14:paraId="674DCB10" w14:textId="77777777">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1EC30"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7DED43D"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0.2.0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14:paraId="1A810A18"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Updated from Internal Government Review Comments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636CFDB4"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GSA OGP</w:t>
            </w:r>
          </w:p>
        </w:tc>
      </w:tr>
      <w:tr w:rsidR="00591C98" w14:paraId="00C04B1B" w14:textId="77777777">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41B80"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74FCC8D"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14:paraId="0B6708E7"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0ACD4AEE"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14:paraId="1D4EEA49" w14:textId="77777777">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DF896"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069205"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14:paraId="6A1CB509"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6A5A17C6"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14:paraId="2213E881" w14:textId="77777777">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EC6D0"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59E00AA"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14:paraId="298C5133"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0713EA65"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14:paraId="6A100C75" w14:textId="77777777">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B5F19"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50C31CD"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14:paraId="7FDF58B7"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365B5D1E"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14:paraId="0115C38D" w14:textId="77777777">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AC611"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C4D1A53"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14:paraId="04F792B6"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28C3F835"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14:paraId="3B9E13E2" w14:textId="77777777">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BB7D6"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5C86EBF"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14:paraId="554D912B"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1BC6FB29"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14:paraId="785A3154" w14:textId="77777777">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DA396"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B298D35"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14:paraId="241AEA52"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14:paraId="379C0AE1" w14:textId="77777777"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bl>
    <w:p w14:paraId="37234A51" w14:textId="77777777" w:rsidR="00591C98" w:rsidRDefault="00591C98">
      <w:pPr>
        <w:rPr>
          <w:rFonts w:ascii="Calibri" w:eastAsia="Calibri" w:hAnsi="Calibri" w:cs="Calibri"/>
          <w:color w:val="2E74B5"/>
          <w:sz w:val="32"/>
          <w:szCs w:val="32"/>
        </w:rPr>
      </w:pPr>
    </w:p>
    <w:p w14:paraId="5FE6E75B" w14:textId="77777777" w:rsidR="00591C98" w:rsidRDefault="00591C98">
      <w:pPr>
        <w:pStyle w:val="Heading1"/>
        <w:spacing w:before="0"/>
        <w:rPr>
          <w:rFonts w:ascii="Calibri" w:eastAsia="Calibri" w:hAnsi="Calibri" w:cs="Calibri"/>
          <w:b/>
          <w:sz w:val="46"/>
          <w:szCs w:val="46"/>
        </w:rPr>
      </w:pPr>
      <w:bookmarkStart w:id="0" w:name="_wpgo6tglhlz5" w:colFirst="0" w:colLast="0"/>
      <w:bookmarkEnd w:id="0"/>
    </w:p>
    <w:p w14:paraId="38467769" w14:textId="77777777" w:rsidR="00591C98" w:rsidRDefault="000A14BE">
      <w:pPr>
        <w:pStyle w:val="Heading1"/>
        <w:spacing w:before="0"/>
        <w:rPr>
          <w:rFonts w:ascii="Calibri" w:eastAsia="Calibri" w:hAnsi="Calibri" w:cs="Calibri"/>
          <w:b/>
          <w:sz w:val="46"/>
          <w:szCs w:val="46"/>
        </w:rPr>
      </w:pPr>
      <w:bookmarkStart w:id="1" w:name="_i7b0p1d91pgp" w:colFirst="0" w:colLast="0"/>
      <w:bookmarkEnd w:id="1"/>
      <w:r>
        <w:br w:type="page"/>
      </w:r>
    </w:p>
    <w:p w14:paraId="025FB976" w14:textId="77777777" w:rsidR="0037622F" w:rsidRPr="0037622F" w:rsidRDefault="000A14BE" w:rsidP="0037622F">
      <w:pPr>
        <w:pStyle w:val="Heading1"/>
        <w:numPr>
          <w:ilvl w:val="0"/>
          <w:numId w:val="28"/>
        </w:numPr>
        <w:rPr>
          <w:sz w:val="32"/>
          <w:szCs w:val="32"/>
        </w:rPr>
      </w:pPr>
      <w:bookmarkStart w:id="2" w:name="_Toc498692271"/>
      <w:r>
        <w:rPr>
          <w:sz w:val="32"/>
          <w:szCs w:val="32"/>
        </w:rPr>
        <w:lastRenderedPageBreak/>
        <w:t>Introduction</w:t>
      </w:r>
      <w:bookmarkEnd w:id="2"/>
    </w:p>
    <w:p w14:paraId="2D5A8DD4" w14:textId="7B08895B" w:rsidR="00591C98" w:rsidRDefault="000A14BE">
      <w:pPr>
        <w:rPr>
          <w:rFonts w:ascii="Calibri" w:eastAsia="Calibri" w:hAnsi="Calibri" w:cs="Calibri"/>
          <w:sz w:val="24"/>
          <w:szCs w:val="24"/>
        </w:rPr>
      </w:pPr>
      <w:r>
        <w:rPr>
          <w:rFonts w:ascii="Calibri" w:eastAsia="Calibri" w:hAnsi="Calibri" w:cs="Calibri"/>
          <w:sz w:val="24"/>
          <w:szCs w:val="24"/>
        </w:rPr>
        <w:t xml:space="preserve">The GSA Trust Framework Solution (TFS) </w:t>
      </w:r>
      <w:r w:rsidR="009C3F3F">
        <w:rPr>
          <w:rFonts w:ascii="Calibri" w:eastAsia="Calibri" w:hAnsi="Calibri" w:cs="Calibri"/>
          <w:sz w:val="24"/>
          <w:szCs w:val="24"/>
        </w:rPr>
        <w:t xml:space="preserve">Program </w:t>
      </w:r>
      <w:r>
        <w:rPr>
          <w:rFonts w:ascii="Calibri" w:eastAsia="Calibri" w:hAnsi="Calibri" w:cs="Calibri"/>
          <w:sz w:val="24"/>
          <w:szCs w:val="24"/>
        </w:rPr>
        <w:t xml:space="preserve">enables identity federation for the Federal Government by leveraging Trust Frameworks that provide secure, privacy enhancing and cost controlled identity assurance and authentication assurance services. </w:t>
      </w:r>
    </w:p>
    <w:p w14:paraId="118A73F4" w14:textId="0BCE5ED3" w:rsidR="00DD6BB3" w:rsidRPr="00DD6BB3" w:rsidRDefault="00DD6BB3">
      <w:pPr>
        <w:rPr>
          <w:rFonts w:ascii="Calibri" w:eastAsia="Calibri" w:hAnsi="Calibri" w:cs="Calibri"/>
          <w:color w:val="FF0000"/>
          <w:sz w:val="24"/>
          <w:szCs w:val="24"/>
        </w:rPr>
      </w:pPr>
      <w:r w:rsidRPr="00DD6BB3">
        <w:rPr>
          <w:rFonts w:ascii="Calibri" w:eastAsia="Calibri" w:hAnsi="Calibri" w:cs="Calibri"/>
          <w:color w:val="FF0000"/>
          <w:sz w:val="24"/>
          <w:szCs w:val="24"/>
        </w:rPr>
        <w:t>CW: Do agencies always want Identity Federation? I don’t think so.</w:t>
      </w:r>
      <w:r w:rsidR="00A50E53">
        <w:rPr>
          <w:rFonts w:ascii="Calibri" w:eastAsia="Calibri" w:hAnsi="Calibri" w:cs="Calibri"/>
          <w:color w:val="FF0000"/>
          <w:sz w:val="24"/>
          <w:szCs w:val="24"/>
        </w:rPr>
        <w:t xml:space="preserve"> Do TFO’s only offer federated TFs? No. It seems that there is pre-set notion that identity federation is the thing that agencies require and the thing that TFS offers, which is not substantiated by the operational reality to date.</w:t>
      </w:r>
    </w:p>
    <w:p w14:paraId="05FFCD12" w14:textId="77777777" w:rsidR="0037622F" w:rsidRPr="0037622F" w:rsidRDefault="000A14BE" w:rsidP="0037622F">
      <w:pPr>
        <w:pStyle w:val="Heading1"/>
        <w:numPr>
          <w:ilvl w:val="1"/>
          <w:numId w:val="28"/>
        </w:numPr>
        <w:rPr>
          <w:sz w:val="32"/>
          <w:szCs w:val="32"/>
        </w:rPr>
      </w:pPr>
      <w:bookmarkStart w:id="3" w:name="_Toc498692272"/>
      <w:r w:rsidRPr="0037622F">
        <w:rPr>
          <w:sz w:val="32"/>
          <w:szCs w:val="32"/>
        </w:rPr>
        <w:t>Audience</w:t>
      </w:r>
      <w:bookmarkEnd w:id="3"/>
    </w:p>
    <w:p w14:paraId="416AE7DB" w14:textId="77777777" w:rsidR="00591C98" w:rsidRDefault="000A14BE">
      <w:pPr>
        <w:rPr>
          <w:rFonts w:ascii="Calibri" w:eastAsia="Calibri" w:hAnsi="Calibri" w:cs="Calibri"/>
          <w:sz w:val="24"/>
          <w:szCs w:val="24"/>
        </w:rPr>
      </w:pPr>
      <w:r>
        <w:rPr>
          <w:rFonts w:ascii="Calibri" w:eastAsia="Calibri" w:hAnsi="Calibri" w:cs="Calibri"/>
          <w:sz w:val="24"/>
          <w:szCs w:val="24"/>
        </w:rPr>
        <w:t>This document is for:</w:t>
      </w:r>
    </w:p>
    <w:p w14:paraId="3D4D9EDD" w14:textId="61F02ECB" w:rsidR="00591C98" w:rsidRDefault="000A14BE">
      <w:pPr>
        <w:numPr>
          <w:ilvl w:val="0"/>
          <w:numId w:val="24"/>
        </w:numPr>
        <w:contextualSpacing/>
        <w:rPr>
          <w:rFonts w:ascii="Calibri" w:eastAsia="Calibri" w:hAnsi="Calibri" w:cs="Calibri"/>
          <w:sz w:val="24"/>
          <w:szCs w:val="24"/>
        </w:rPr>
      </w:pPr>
      <w:r>
        <w:rPr>
          <w:rFonts w:ascii="Calibri" w:eastAsia="Calibri" w:hAnsi="Calibri" w:cs="Calibri"/>
          <w:sz w:val="24"/>
          <w:szCs w:val="24"/>
        </w:rPr>
        <w:t>Trust Frameworks (commercial) who would like to establish a relationship with the Federal Government;</w:t>
      </w:r>
      <w:r w:rsidR="00DD6BB3">
        <w:rPr>
          <w:rFonts w:ascii="Calibri" w:eastAsia="Calibri" w:hAnsi="Calibri" w:cs="Calibri"/>
          <w:sz w:val="24"/>
          <w:szCs w:val="24"/>
        </w:rPr>
        <w:t xml:space="preserve"> </w:t>
      </w:r>
      <w:r w:rsidR="00DD6BB3" w:rsidRPr="00DD6BB3">
        <w:rPr>
          <w:rFonts w:ascii="Calibri" w:eastAsia="Calibri" w:hAnsi="Calibri" w:cs="Calibri"/>
          <w:color w:val="FF0000"/>
          <w:sz w:val="24"/>
          <w:szCs w:val="24"/>
        </w:rPr>
        <w:t>CW: KI is a non profit, so is it out of scope for this?</w:t>
      </w:r>
    </w:p>
    <w:p w14:paraId="65D46A1C" w14:textId="77777777" w:rsidR="00591C98" w:rsidRDefault="000A14BE">
      <w:pPr>
        <w:numPr>
          <w:ilvl w:val="0"/>
          <w:numId w:val="24"/>
        </w:numPr>
        <w:contextualSpacing/>
        <w:rPr>
          <w:rFonts w:ascii="Calibri" w:eastAsia="Calibri" w:hAnsi="Calibri" w:cs="Calibri"/>
          <w:sz w:val="24"/>
          <w:szCs w:val="24"/>
        </w:rPr>
      </w:pPr>
      <w:r>
        <w:rPr>
          <w:rFonts w:ascii="Calibri" w:eastAsia="Calibri" w:hAnsi="Calibri" w:cs="Calibri"/>
          <w:sz w:val="24"/>
          <w:szCs w:val="24"/>
        </w:rPr>
        <w:t>Auditors who are analyzing the Trust Frameworks and their Credential Service Providers (Providers); and</w:t>
      </w:r>
    </w:p>
    <w:p w14:paraId="20F7AE9B" w14:textId="77777777" w:rsidR="00591C98" w:rsidRPr="0037622F" w:rsidRDefault="000A14BE" w:rsidP="0037622F">
      <w:pPr>
        <w:numPr>
          <w:ilvl w:val="0"/>
          <w:numId w:val="24"/>
        </w:numPr>
        <w:contextualSpacing/>
        <w:rPr>
          <w:rFonts w:ascii="Calibri" w:eastAsia="Calibri" w:hAnsi="Calibri" w:cs="Calibri"/>
          <w:sz w:val="24"/>
          <w:szCs w:val="24"/>
        </w:rPr>
      </w:pPr>
      <w:r>
        <w:rPr>
          <w:rFonts w:ascii="Calibri" w:eastAsia="Calibri" w:hAnsi="Calibri" w:cs="Calibri"/>
          <w:sz w:val="24"/>
          <w:szCs w:val="24"/>
        </w:rPr>
        <w:t>Federal agencies who would like to understand how Trust Frameworks are certified.</w:t>
      </w:r>
    </w:p>
    <w:p w14:paraId="58F24281" w14:textId="77777777" w:rsidR="00591C98" w:rsidRPr="0037622F" w:rsidRDefault="000A14BE" w:rsidP="0037622F">
      <w:pPr>
        <w:pStyle w:val="Heading1"/>
        <w:numPr>
          <w:ilvl w:val="1"/>
          <w:numId w:val="28"/>
        </w:numPr>
        <w:rPr>
          <w:sz w:val="32"/>
          <w:szCs w:val="32"/>
        </w:rPr>
      </w:pPr>
      <w:bookmarkStart w:id="4" w:name="_Toc498692273"/>
      <w:r w:rsidRPr="0037622F">
        <w:rPr>
          <w:sz w:val="32"/>
          <w:szCs w:val="32"/>
        </w:rPr>
        <w:t>Scope</w:t>
      </w:r>
      <w:bookmarkEnd w:id="4"/>
    </w:p>
    <w:p w14:paraId="60EE32AB" w14:textId="77777777" w:rsidR="00591C98" w:rsidRDefault="000A14BE">
      <w:pPr>
        <w:rPr>
          <w:rFonts w:ascii="Calibri" w:eastAsia="Calibri" w:hAnsi="Calibri" w:cs="Calibri"/>
          <w:sz w:val="24"/>
          <w:szCs w:val="24"/>
        </w:rPr>
      </w:pPr>
      <w:r>
        <w:rPr>
          <w:rFonts w:ascii="Calibri" w:eastAsia="Calibri" w:hAnsi="Calibri" w:cs="Calibri"/>
          <w:sz w:val="24"/>
          <w:szCs w:val="24"/>
        </w:rPr>
        <w:t xml:space="preserve">This document outlines the Policies, Practices and Audits for Trust Frameworks and their respective members.   </w:t>
      </w:r>
    </w:p>
    <w:p w14:paraId="2D1AA1DD" w14:textId="77777777" w:rsidR="00591C98" w:rsidRPr="004F54AC" w:rsidRDefault="000A14BE" w:rsidP="004F54AC">
      <w:pPr>
        <w:pStyle w:val="Heading1"/>
        <w:numPr>
          <w:ilvl w:val="1"/>
          <w:numId w:val="28"/>
        </w:numPr>
        <w:rPr>
          <w:sz w:val="32"/>
          <w:szCs w:val="32"/>
        </w:rPr>
      </w:pPr>
      <w:bookmarkStart w:id="5" w:name="_Toc498692274"/>
      <w:r w:rsidRPr="004F54AC">
        <w:rPr>
          <w:sz w:val="32"/>
          <w:szCs w:val="32"/>
        </w:rPr>
        <w:t>Objectives</w:t>
      </w:r>
      <w:bookmarkEnd w:id="5"/>
    </w:p>
    <w:p w14:paraId="71C069A8" w14:textId="14439B47" w:rsidR="00591C98" w:rsidRDefault="000A14BE">
      <w:pPr>
        <w:spacing w:after="120" w:line="240" w:lineRule="auto"/>
        <w:jc w:val="both"/>
        <w:rPr>
          <w:rFonts w:ascii="Calibri" w:eastAsia="Calibri" w:hAnsi="Calibri" w:cs="Calibri"/>
          <w:sz w:val="24"/>
          <w:szCs w:val="24"/>
        </w:rPr>
      </w:pPr>
      <w:r>
        <w:rPr>
          <w:rFonts w:ascii="Calibri" w:eastAsia="Calibri" w:hAnsi="Calibri" w:cs="Calibri"/>
          <w:sz w:val="24"/>
          <w:szCs w:val="24"/>
        </w:rPr>
        <w:t xml:space="preserve">A Trust Framework enables an ecosystem or marketplace to be interoperable, secure, and allows users to share reliable identity information. </w:t>
      </w:r>
      <w:r w:rsidRPr="00A50E53">
        <w:rPr>
          <w:rFonts w:ascii="Calibri" w:eastAsia="Calibri" w:hAnsi="Calibri" w:cs="Calibri"/>
          <w:color w:val="auto"/>
          <w:sz w:val="24"/>
          <w:szCs w:val="24"/>
        </w:rPr>
        <w:t xml:space="preserve">The objective is to provide a starting point </w:t>
      </w:r>
      <w:r w:rsidR="0008681E" w:rsidRPr="0008681E">
        <w:rPr>
          <w:rFonts w:ascii="Calibri" w:eastAsia="Calibri" w:hAnsi="Calibri" w:cs="Calibri"/>
          <w:color w:val="FF0000"/>
          <w:sz w:val="24"/>
          <w:szCs w:val="24"/>
        </w:rPr>
        <w:t xml:space="preserve">[CW: </w:t>
      </w:r>
      <w:r w:rsidR="00A50E53">
        <w:rPr>
          <w:rFonts w:ascii="Calibri" w:eastAsia="Calibri" w:hAnsi="Calibri" w:cs="Calibri"/>
          <w:color w:val="FF0000"/>
          <w:sz w:val="24"/>
          <w:szCs w:val="24"/>
        </w:rPr>
        <w:t xml:space="preserve">A TF </w:t>
      </w:r>
      <w:r w:rsidR="0008681E" w:rsidRPr="0008681E">
        <w:rPr>
          <w:rFonts w:ascii="Calibri" w:eastAsia="Calibri" w:hAnsi="Calibri" w:cs="Calibri"/>
          <w:color w:val="FF0000"/>
          <w:sz w:val="24"/>
          <w:szCs w:val="24"/>
        </w:rPr>
        <w:t>is more than a starting point, as an objective, so this statement is not correct</w:t>
      </w:r>
      <w:r w:rsidR="0008681E">
        <w:rPr>
          <w:rFonts w:ascii="Calibri" w:eastAsia="Calibri" w:hAnsi="Calibri" w:cs="Calibri"/>
          <w:color w:val="FF0000"/>
          <w:sz w:val="24"/>
          <w:szCs w:val="24"/>
        </w:rPr>
        <w:t>, unless it means the objective of this document?</w:t>
      </w:r>
      <w:r w:rsidR="0008681E" w:rsidRPr="0008681E">
        <w:rPr>
          <w:rFonts w:ascii="Calibri" w:eastAsia="Calibri" w:hAnsi="Calibri" w:cs="Calibri"/>
          <w:color w:val="FF0000"/>
          <w:sz w:val="24"/>
          <w:szCs w:val="24"/>
        </w:rPr>
        <w:t xml:space="preserve">] </w:t>
      </w:r>
      <w:r>
        <w:rPr>
          <w:rFonts w:ascii="Calibri" w:eastAsia="Calibri" w:hAnsi="Calibri" w:cs="Calibri"/>
          <w:sz w:val="24"/>
          <w:szCs w:val="24"/>
        </w:rPr>
        <w:t>from which a Community of Interest (COI) can organize participation from their constituency to customize and implement the business, legal, technical, privacy, certification, and audit components of their Trust Framework specification. The Program achieves this objective by certifying Trust Frameworks that demonstrating comparability to Federal Government policies, legal/business procedures, security, and interoperability standards.</w:t>
      </w:r>
    </w:p>
    <w:p w14:paraId="7DA25215" w14:textId="4372F5FF" w:rsidR="00591C98" w:rsidRDefault="000A14BE">
      <w:pPr>
        <w:widowControl w:val="0"/>
        <w:spacing w:after="120" w:line="240" w:lineRule="auto"/>
        <w:rPr>
          <w:rFonts w:ascii="Calibri" w:eastAsia="Calibri" w:hAnsi="Calibri" w:cs="Calibri"/>
          <w:sz w:val="24"/>
          <w:szCs w:val="24"/>
        </w:rPr>
      </w:pPr>
      <w:r w:rsidRPr="00A50E53">
        <w:rPr>
          <w:rFonts w:ascii="Calibri" w:eastAsia="Calibri" w:hAnsi="Calibri" w:cs="Calibri"/>
          <w:color w:val="auto"/>
          <w:sz w:val="24"/>
          <w:szCs w:val="24"/>
        </w:rPr>
        <w:t>This certification provides accountability to the Frameworks and Credential Providers.</w:t>
      </w:r>
      <w:r w:rsidR="0008681E" w:rsidRPr="0008681E">
        <w:rPr>
          <w:rFonts w:ascii="Calibri" w:eastAsia="Calibri" w:hAnsi="Calibri" w:cs="Calibri"/>
          <w:color w:val="FF0000"/>
          <w:sz w:val="24"/>
          <w:szCs w:val="24"/>
        </w:rPr>
        <w:t>[CW: provides accountability to Federal agencies, by the Frameworks and CPs??</w:t>
      </w:r>
      <w:r w:rsidR="00A50E53">
        <w:rPr>
          <w:rFonts w:ascii="Calibri" w:eastAsia="Calibri" w:hAnsi="Calibri" w:cs="Calibri"/>
          <w:color w:val="FF0000"/>
          <w:sz w:val="24"/>
          <w:szCs w:val="24"/>
        </w:rPr>
        <w:t xml:space="preserve"> Something not quite flowing with the to/from/by actors in this sentence.</w:t>
      </w:r>
      <w:r w:rsidR="0008681E" w:rsidRPr="0008681E">
        <w:rPr>
          <w:rFonts w:ascii="Calibri" w:eastAsia="Calibri" w:hAnsi="Calibri" w:cs="Calibri"/>
          <w:color w:val="FF0000"/>
          <w:sz w:val="24"/>
          <w:szCs w:val="24"/>
        </w:rPr>
        <w:t>]</w:t>
      </w:r>
      <w:r w:rsidRPr="0008681E">
        <w:rPr>
          <w:rFonts w:ascii="Calibri" w:eastAsia="Calibri" w:hAnsi="Calibri" w:cs="Calibri"/>
          <w:color w:val="FF0000"/>
          <w:sz w:val="24"/>
          <w:szCs w:val="24"/>
        </w:rPr>
        <w:t xml:space="preserve">  </w:t>
      </w:r>
      <w:r>
        <w:rPr>
          <w:rFonts w:ascii="Calibri" w:eastAsia="Calibri" w:hAnsi="Calibri" w:cs="Calibri"/>
          <w:sz w:val="24"/>
          <w:szCs w:val="24"/>
        </w:rPr>
        <w:t xml:space="preserve">The Frameworks and Providers must demonstrate </w:t>
      </w:r>
      <w:r w:rsidR="009C3F3F">
        <w:rPr>
          <w:rFonts w:ascii="Calibri" w:eastAsia="Calibri" w:hAnsi="Calibri" w:cs="Calibri"/>
          <w:sz w:val="24"/>
          <w:szCs w:val="24"/>
        </w:rPr>
        <w:t xml:space="preserve">that they arrange for accurate </w:t>
      </w:r>
      <w:r>
        <w:rPr>
          <w:rFonts w:ascii="Calibri" w:eastAsia="Calibri" w:hAnsi="Calibri" w:cs="Calibri"/>
          <w:sz w:val="24"/>
          <w:szCs w:val="24"/>
        </w:rPr>
        <w:t>auditing and interoperability testing. The auditing and testing allows the Federal Government to trust credentials issued by Providers in the Trust Framework’s ecosystem.</w:t>
      </w:r>
    </w:p>
    <w:p w14:paraId="5733D9CD" w14:textId="2EB3FF29" w:rsidR="00591C98" w:rsidRPr="0008681E" w:rsidRDefault="000A14BE">
      <w:pPr>
        <w:widowControl w:val="0"/>
        <w:spacing w:after="120" w:line="240" w:lineRule="auto"/>
        <w:rPr>
          <w:rFonts w:ascii="Calibri" w:eastAsia="Calibri" w:hAnsi="Calibri" w:cs="Calibri"/>
          <w:color w:val="FF0000"/>
          <w:sz w:val="24"/>
          <w:szCs w:val="24"/>
        </w:rPr>
      </w:pPr>
      <w:r>
        <w:rPr>
          <w:rFonts w:ascii="Calibri" w:eastAsia="Calibri" w:hAnsi="Calibri" w:cs="Calibri"/>
          <w:sz w:val="24"/>
          <w:szCs w:val="24"/>
        </w:rPr>
        <w:lastRenderedPageBreak/>
        <w:t>Below illustrates the processes and ser</w:t>
      </w:r>
      <w:r w:rsidR="009C3F3F">
        <w:rPr>
          <w:rFonts w:ascii="Calibri" w:eastAsia="Calibri" w:hAnsi="Calibri" w:cs="Calibri"/>
          <w:sz w:val="24"/>
          <w:szCs w:val="24"/>
        </w:rPr>
        <w:t xml:space="preserve">vices the government requires, </w:t>
      </w:r>
      <w:r>
        <w:rPr>
          <w:rFonts w:ascii="Calibri" w:eastAsia="Calibri" w:hAnsi="Calibri" w:cs="Calibri"/>
          <w:sz w:val="24"/>
          <w:szCs w:val="24"/>
        </w:rPr>
        <w:t>displays the role of audits, and lists the outputs</w:t>
      </w:r>
      <w:r w:rsidRPr="0008681E">
        <w:rPr>
          <w:rFonts w:ascii="Calibri" w:eastAsia="Calibri" w:hAnsi="Calibri" w:cs="Calibri"/>
          <w:color w:val="FF0000"/>
          <w:sz w:val="24"/>
          <w:szCs w:val="24"/>
        </w:rPr>
        <w:t>.</w:t>
      </w:r>
      <w:r w:rsidR="0008681E" w:rsidRPr="0008681E">
        <w:rPr>
          <w:rFonts w:ascii="Calibri" w:eastAsia="Calibri" w:hAnsi="Calibri" w:cs="Calibri"/>
          <w:color w:val="FF0000"/>
          <w:sz w:val="24"/>
          <w:szCs w:val="24"/>
        </w:rPr>
        <w:t xml:space="preserve">[CW: </w:t>
      </w:r>
      <w:r w:rsidR="00A50E53">
        <w:rPr>
          <w:rFonts w:ascii="Calibri" w:eastAsia="Calibri" w:hAnsi="Calibri" w:cs="Calibri"/>
          <w:color w:val="FF0000"/>
          <w:sz w:val="24"/>
          <w:szCs w:val="24"/>
        </w:rPr>
        <w:t xml:space="preserve">This is a </w:t>
      </w:r>
      <w:r w:rsidR="00050C4F">
        <w:rPr>
          <w:rFonts w:ascii="Calibri" w:eastAsia="Calibri" w:hAnsi="Calibri" w:cs="Calibri"/>
          <w:color w:val="FF0000"/>
          <w:sz w:val="24"/>
          <w:szCs w:val="24"/>
        </w:rPr>
        <w:t xml:space="preserve">very </w:t>
      </w:r>
      <w:r w:rsidR="00A50E53">
        <w:rPr>
          <w:rFonts w:ascii="Calibri" w:eastAsia="Calibri" w:hAnsi="Calibri" w:cs="Calibri"/>
          <w:color w:val="FF0000"/>
          <w:sz w:val="24"/>
          <w:szCs w:val="24"/>
        </w:rPr>
        <w:t>high level view</w:t>
      </w:r>
      <w:r w:rsidR="00050C4F">
        <w:rPr>
          <w:rFonts w:ascii="Calibri" w:eastAsia="Calibri" w:hAnsi="Calibri" w:cs="Calibri"/>
          <w:color w:val="FF0000"/>
          <w:sz w:val="24"/>
          <w:szCs w:val="24"/>
        </w:rPr>
        <w:t xml:space="preserve"> that does offer </w:t>
      </w:r>
      <w:r w:rsidR="0008681E" w:rsidRPr="0008681E">
        <w:rPr>
          <w:rFonts w:ascii="Calibri" w:eastAsia="Calibri" w:hAnsi="Calibri" w:cs="Calibri"/>
          <w:color w:val="FF0000"/>
          <w:sz w:val="24"/>
          <w:szCs w:val="24"/>
        </w:rPr>
        <w:t>meaning</w:t>
      </w:r>
      <w:r w:rsidR="00050C4F">
        <w:rPr>
          <w:rFonts w:ascii="Calibri" w:eastAsia="Calibri" w:hAnsi="Calibri" w:cs="Calibri"/>
          <w:color w:val="FF0000"/>
          <w:sz w:val="24"/>
          <w:szCs w:val="24"/>
        </w:rPr>
        <w:t>ful information to a reader</w:t>
      </w:r>
      <w:r w:rsidR="0008681E" w:rsidRPr="0008681E">
        <w:rPr>
          <w:rFonts w:ascii="Calibri" w:eastAsia="Calibri" w:hAnsi="Calibri" w:cs="Calibri"/>
          <w:color w:val="FF0000"/>
          <w:sz w:val="24"/>
          <w:szCs w:val="24"/>
        </w:rPr>
        <w:t>]</w:t>
      </w:r>
    </w:p>
    <w:p w14:paraId="7B377625" w14:textId="77777777" w:rsidR="00591C98" w:rsidRDefault="00591C98">
      <w:pPr>
        <w:rPr>
          <w:rFonts w:ascii="Calibri" w:eastAsia="Calibri" w:hAnsi="Calibri" w:cs="Calibri"/>
          <w:sz w:val="24"/>
          <w:szCs w:val="24"/>
          <w:highlight w:val="yellow"/>
        </w:rPr>
      </w:pPr>
    </w:p>
    <w:p w14:paraId="19BC6021" w14:textId="77777777" w:rsidR="00591C98" w:rsidRDefault="00591C98">
      <w:pPr>
        <w:rPr>
          <w:rFonts w:ascii="Calibri" w:eastAsia="Calibri" w:hAnsi="Calibri" w:cs="Calibri"/>
          <w:sz w:val="24"/>
          <w:szCs w:val="24"/>
        </w:rPr>
      </w:pPr>
    </w:p>
    <w:p w14:paraId="6AC0A109" w14:textId="77777777" w:rsidR="00591C98" w:rsidRDefault="000A14BE">
      <w:pPr>
        <w:spacing w:after="80"/>
        <w:jc w:val="center"/>
      </w:pPr>
      <w:r>
        <w:rPr>
          <w:rFonts w:ascii="Calibri" w:eastAsia="Calibri" w:hAnsi="Calibri" w:cs="Calibri"/>
          <w:noProof/>
          <w:sz w:val="24"/>
          <w:szCs w:val="24"/>
          <w:lang w:val="en-US"/>
        </w:rPr>
        <w:drawing>
          <wp:inline distT="114300" distB="114300" distL="114300" distR="114300" wp14:anchorId="64AF21D9" wp14:editId="2DB273CD">
            <wp:extent cx="5943600" cy="3987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3987800"/>
                    </a:xfrm>
                    <a:prstGeom prst="rect">
                      <a:avLst/>
                    </a:prstGeom>
                    <a:ln/>
                  </pic:spPr>
                </pic:pic>
              </a:graphicData>
            </a:graphic>
          </wp:inline>
        </w:drawing>
      </w:r>
    </w:p>
    <w:p w14:paraId="7AEEC84F" w14:textId="77777777" w:rsidR="00591C98" w:rsidRPr="009C3F3F" w:rsidRDefault="000A14BE" w:rsidP="004F54AC">
      <w:pPr>
        <w:pStyle w:val="Heading1"/>
        <w:numPr>
          <w:ilvl w:val="1"/>
          <w:numId w:val="28"/>
        </w:numPr>
        <w:rPr>
          <w:sz w:val="32"/>
          <w:szCs w:val="32"/>
        </w:rPr>
      </w:pPr>
      <w:bookmarkStart w:id="6" w:name="_Toc498692275"/>
      <w:r w:rsidRPr="009C3F3F">
        <w:rPr>
          <w:sz w:val="32"/>
          <w:szCs w:val="32"/>
        </w:rPr>
        <w:t>Exemptions</w:t>
      </w:r>
      <w:bookmarkEnd w:id="6"/>
    </w:p>
    <w:p w14:paraId="35876A13" w14:textId="77777777" w:rsidR="009C3F3F" w:rsidRPr="004F54AC" w:rsidRDefault="000A14BE">
      <w:pPr>
        <w:spacing w:after="120" w:line="240" w:lineRule="auto"/>
        <w:jc w:val="both"/>
        <w:rPr>
          <w:rFonts w:ascii="Calibri" w:eastAsia="Calibri" w:hAnsi="Calibri" w:cs="Calibri"/>
          <w:sz w:val="24"/>
          <w:szCs w:val="24"/>
        </w:rPr>
      </w:pPr>
      <w:r>
        <w:rPr>
          <w:rFonts w:ascii="Calibri" w:eastAsia="Calibri" w:hAnsi="Calibri" w:cs="Calibri"/>
          <w:sz w:val="24"/>
          <w:szCs w:val="24"/>
        </w:rPr>
        <w:t xml:space="preserve">Government to government agreements may be managed through existing laws and regulations covered by trade, defense, standards development arrangements, or other. Governments pursuing a trusted </w:t>
      </w:r>
      <w:r w:rsidR="00E24F5B">
        <w:rPr>
          <w:rFonts w:ascii="Calibri" w:eastAsia="Calibri" w:hAnsi="Calibri" w:cs="Calibri"/>
          <w:sz w:val="24"/>
          <w:szCs w:val="24"/>
        </w:rPr>
        <w:t>relationship may contact the Program</w:t>
      </w:r>
      <w:r>
        <w:rPr>
          <w:rFonts w:ascii="Calibri" w:eastAsia="Calibri" w:hAnsi="Calibri" w:cs="Calibri"/>
          <w:sz w:val="24"/>
          <w:szCs w:val="24"/>
        </w:rPr>
        <w:t xml:space="preserve"> directly, instead of being certified through a commercial/non-profit Trust Framework to help determine the appropriate policy and legal arrangements pursuant to U.S. public law. </w:t>
      </w:r>
    </w:p>
    <w:p w14:paraId="26FD199F" w14:textId="77777777" w:rsidR="00591C98" w:rsidRDefault="000A14BE" w:rsidP="004F54AC">
      <w:pPr>
        <w:pStyle w:val="Heading1"/>
        <w:numPr>
          <w:ilvl w:val="0"/>
          <w:numId w:val="28"/>
        </w:numPr>
        <w:rPr>
          <w:sz w:val="32"/>
          <w:szCs w:val="32"/>
        </w:rPr>
      </w:pPr>
      <w:bookmarkStart w:id="7" w:name="_Toc498692276"/>
      <w:r>
        <w:rPr>
          <w:sz w:val="32"/>
          <w:szCs w:val="32"/>
        </w:rPr>
        <w:t>Roles and Responsibilities</w:t>
      </w:r>
      <w:bookmarkEnd w:id="7"/>
    </w:p>
    <w:p w14:paraId="56CC9D83" w14:textId="1A83559A" w:rsidR="00591C98" w:rsidRDefault="009C3F3F">
      <w:pPr>
        <w:rPr>
          <w:rFonts w:ascii="Calibri" w:eastAsia="Calibri" w:hAnsi="Calibri" w:cs="Calibri"/>
          <w:sz w:val="24"/>
          <w:szCs w:val="24"/>
        </w:rPr>
      </w:pPr>
      <w:r>
        <w:rPr>
          <w:rFonts w:ascii="Calibri" w:eastAsia="Calibri" w:hAnsi="Calibri" w:cs="Calibri"/>
          <w:sz w:val="24"/>
          <w:szCs w:val="24"/>
        </w:rPr>
        <w:t xml:space="preserve">A Trust Framework establishes </w:t>
      </w:r>
      <w:r w:rsidR="000A14BE">
        <w:rPr>
          <w:rFonts w:ascii="Calibri" w:eastAsia="Calibri" w:hAnsi="Calibri" w:cs="Calibri"/>
          <w:sz w:val="24"/>
          <w:szCs w:val="24"/>
        </w:rPr>
        <w:t>the set of rules and policie</w:t>
      </w:r>
      <w:r>
        <w:rPr>
          <w:rFonts w:ascii="Calibri" w:eastAsia="Calibri" w:hAnsi="Calibri" w:cs="Calibri"/>
          <w:sz w:val="24"/>
          <w:szCs w:val="24"/>
        </w:rPr>
        <w:t xml:space="preserve">s that govern how their trusted </w:t>
      </w:r>
      <w:r w:rsidR="000A14BE">
        <w:rPr>
          <w:rFonts w:ascii="Calibri" w:eastAsia="Calibri" w:hAnsi="Calibri" w:cs="Calibri"/>
          <w:sz w:val="24"/>
          <w:szCs w:val="24"/>
        </w:rPr>
        <w:t>identity</w:t>
      </w:r>
      <w:r w:rsidR="000A14BE" w:rsidRPr="00050C4F">
        <w:rPr>
          <w:rFonts w:ascii="Calibri" w:eastAsia="Calibri" w:hAnsi="Calibri" w:cs="Calibri"/>
          <w:color w:val="auto"/>
          <w:sz w:val="24"/>
          <w:szCs w:val="24"/>
        </w:rPr>
        <w:t xml:space="preserve"> federation </w:t>
      </w:r>
      <w:r w:rsidR="0008681E" w:rsidRPr="0008681E">
        <w:rPr>
          <w:rFonts w:ascii="Calibri" w:eastAsia="Calibri" w:hAnsi="Calibri" w:cs="Calibri"/>
          <w:color w:val="FF0000"/>
          <w:sz w:val="24"/>
          <w:szCs w:val="24"/>
        </w:rPr>
        <w:t>[</w:t>
      </w:r>
      <w:r w:rsidR="00050C4F">
        <w:rPr>
          <w:rFonts w:ascii="Calibri" w:eastAsia="Calibri" w:hAnsi="Calibri" w:cs="Calibri"/>
          <w:color w:val="FF0000"/>
          <w:sz w:val="24"/>
          <w:szCs w:val="24"/>
        </w:rPr>
        <w:t>CW: T</w:t>
      </w:r>
      <w:r w:rsidR="0008681E" w:rsidRPr="0008681E">
        <w:rPr>
          <w:rFonts w:ascii="Calibri" w:eastAsia="Calibri" w:hAnsi="Calibri" w:cs="Calibri"/>
          <w:color w:val="FF0000"/>
          <w:sz w:val="24"/>
          <w:szCs w:val="24"/>
        </w:rPr>
        <w:t xml:space="preserve">here is no binary connection between a federation and a TF. It can do, but does not have to incorporate federation, and Kantara </w:t>
      </w:r>
      <w:r w:rsidR="00050C4F">
        <w:rPr>
          <w:rFonts w:ascii="Calibri" w:eastAsia="Calibri" w:hAnsi="Calibri" w:cs="Calibri"/>
          <w:color w:val="FF0000"/>
          <w:sz w:val="24"/>
          <w:szCs w:val="24"/>
        </w:rPr>
        <w:t xml:space="preserve">and some other TFs in TFS </w:t>
      </w:r>
      <w:r w:rsidR="0008681E" w:rsidRPr="0008681E">
        <w:rPr>
          <w:rFonts w:ascii="Calibri" w:eastAsia="Calibri" w:hAnsi="Calibri" w:cs="Calibri"/>
          <w:color w:val="FF0000"/>
          <w:sz w:val="24"/>
          <w:szCs w:val="24"/>
        </w:rPr>
        <w:t>do not for the most part</w:t>
      </w:r>
      <w:r w:rsidR="00050C4F">
        <w:rPr>
          <w:rFonts w:ascii="Calibri" w:eastAsia="Calibri" w:hAnsi="Calibri" w:cs="Calibri"/>
          <w:color w:val="FF0000"/>
          <w:sz w:val="24"/>
          <w:szCs w:val="24"/>
        </w:rPr>
        <w:t xml:space="preserve">. There is no reference to a definition or standard to determine the </w:t>
      </w:r>
      <w:r w:rsidR="00050C4F">
        <w:rPr>
          <w:rFonts w:ascii="Calibri" w:eastAsia="Calibri" w:hAnsi="Calibri" w:cs="Calibri"/>
          <w:color w:val="FF0000"/>
          <w:sz w:val="24"/>
          <w:szCs w:val="24"/>
        </w:rPr>
        <w:lastRenderedPageBreak/>
        <w:t>authoritative basis for this statement</w:t>
      </w:r>
      <w:r w:rsidR="0008681E" w:rsidRPr="0008681E">
        <w:rPr>
          <w:rFonts w:ascii="Calibri" w:eastAsia="Calibri" w:hAnsi="Calibri" w:cs="Calibri"/>
          <w:color w:val="FF0000"/>
          <w:sz w:val="24"/>
          <w:szCs w:val="24"/>
        </w:rPr>
        <w:t>].</w:t>
      </w:r>
      <w:r w:rsidR="0008681E">
        <w:rPr>
          <w:rFonts w:ascii="Calibri" w:eastAsia="Calibri" w:hAnsi="Calibri" w:cs="Calibri"/>
          <w:sz w:val="24"/>
          <w:szCs w:val="24"/>
        </w:rPr>
        <w:t xml:space="preserve"> </w:t>
      </w:r>
      <w:r w:rsidR="000A14BE">
        <w:rPr>
          <w:rFonts w:ascii="Calibri" w:eastAsia="Calibri" w:hAnsi="Calibri" w:cs="Calibri"/>
          <w:sz w:val="24"/>
          <w:szCs w:val="24"/>
        </w:rPr>
        <w:t xml:space="preserve">members will operate and interact. These rules and policies include how to: </w:t>
      </w:r>
    </w:p>
    <w:p w14:paraId="02C37FA3" w14:textId="77777777"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Conduct identity management responsibilities;</w:t>
      </w:r>
    </w:p>
    <w:p w14:paraId="210449E9" w14:textId="77777777"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Protect and securing identity information;</w:t>
      </w:r>
    </w:p>
    <w:p w14:paraId="3C94443E" w14:textId="406010B6"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 xml:space="preserve">Perform operational and administrative roles within the federation; and </w:t>
      </w:r>
    </w:p>
    <w:p w14:paraId="1F0ACBC7" w14:textId="77777777"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 xml:space="preserve">Manage liability and legal issues. </w:t>
      </w:r>
    </w:p>
    <w:p w14:paraId="7C384F2E" w14:textId="0AF90588" w:rsidR="00591C98" w:rsidRPr="00B032D9" w:rsidRDefault="00B032D9">
      <w:pPr>
        <w:rPr>
          <w:rFonts w:ascii="Calibri" w:eastAsia="Calibri" w:hAnsi="Calibri" w:cs="Calibri"/>
          <w:color w:val="FF0000"/>
          <w:sz w:val="24"/>
          <w:szCs w:val="24"/>
        </w:rPr>
      </w:pPr>
      <w:r w:rsidRPr="00B032D9">
        <w:rPr>
          <w:rFonts w:ascii="Calibri" w:eastAsia="Calibri" w:hAnsi="Calibri" w:cs="Calibri"/>
          <w:color w:val="FF0000"/>
          <w:sz w:val="24"/>
          <w:szCs w:val="24"/>
        </w:rPr>
        <w:t xml:space="preserve">[CW: Kantara does all these but not in the way that this document states them. </w:t>
      </w:r>
      <w:r w:rsidR="00050C4F">
        <w:rPr>
          <w:rFonts w:ascii="Calibri" w:eastAsia="Calibri" w:hAnsi="Calibri" w:cs="Calibri"/>
          <w:color w:val="FF0000"/>
          <w:sz w:val="24"/>
          <w:szCs w:val="24"/>
        </w:rPr>
        <w:t>T</w:t>
      </w:r>
      <w:r w:rsidRPr="00B032D9">
        <w:rPr>
          <w:rFonts w:ascii="Calibri" w:eastAsia="Calibri" w:hAnsi="Calibri" w:cs="Calibri"/>
          <w:color w:val="FF0000"/>
          <w:sz w:val="24"/>
          <w:szCs w:val="24"/>
        </w:rPr>
        <w:t xml:space="preserve">he authors of this document have a fixed notion in mind of a TF which does not reflect the </w:t>
      </w:r>
      <w:r w:rsidR="00050C4F">
        <w:rPr>
          <w:rFonts w:ascii="Calibri" w:eastAsia="Calibri" w:hAnsi="Calibri" w:cs="Calibri"/>
          <w:color w:val="FF0000"/>
          <w:sz w:val="24"/>
          <w:szCs w:val="24"/>
        </w:rPr>
        <w:t xml:space="preserve">operational </w:t>
      </w:r>
      <w:r w:rsidRPr="00B032D9">
        <w:rPr>
          <w:rFonts w:ascii="Calibri" w:eastAsia="Calibri" w:hAnsi="Calibri" w:cs="Calibri"/>
          <w:color w:val="FF0000"/>
          <w:sz w:val="24"/>
          <w:szCs w:val="24"/>
        </w:rPr>
        <w:t xml:space="preserve">reality </w:t>
      </w:r>
      <w:r w:rsidR="00050C4F">
        <w:rPr>
          <w:rFonts w:ascii="Calibri" w:eastAsia="Calibri" w:hAnsi="Calibri" w:cs="Calibri"/>
          <w:color w:val="FF0000"/>
          <w:sz w:val="24"/>
          <w:szCs w:val="24"/>
        </w:rPr>
        <w:t xml:space="preserve">on the ground </w:t>
      </w:r>
      <w:r w:rsidRPr="00B032D9">
        <w:rPr>
          <w:rFonts w:ascii="Calibri" w:eastAsia="Calibri" w:hAnsi="Calibri" w:cs="Calibri"/>
          <w:color w:val="FF0000"/>
          <w:sz w:val="24"/>
          <w:szCs w:val="24"/>
        </w:rPr>
        <w:t>in</w:t>
      </w:r>
      <w:r w:rsidR="00050C4F">
        <w:rPr>
          <w:rFonts w:ascii="Calibri" w:eastAsia="Calibri" w:hAnsi="Calibri" w:cs="Calibri"/>
          <w:color w:val="FF0000"/>
          <w:sz w:val="24"/>
          <w:szCs w:val="24"/>
        </w:rPr>
        <w:t xml:space="preserve"> the majority of TFOs</w:t>
      </w:r>
      <w:r w:rsidRPr="00B032D9">
        <w:rPr>
          <w:rFonts w:ascii="Calibri" w:eastAsia="Calibri" w:hAnsi="Calibri" w:cs="Calibri"/>
          <w:color w:val="FF0000"/>
          <w:sz w:val="24"/>
          <w:szCs w:val="24"/>
        </w:rPr>
        <w:t>].</w:t>
      </w:r>
    </w:p>
    <w:p w14:paraId="17429944" w14:textId="65175DD5" w:rsidR="00591C98" w:rsidRDefault="000A14BE">
      <w:pPr>
        <w:rPr>
          <w:rFonts w:ascii="Calibri" w:eastAsia="Calibri" w:hAnsi="Calibri" w:cs="Calibri"/>
          <w:sz w:val="24"/>
          <w:szCs w:val="24"/>
        </w:rPr>
      </w:pPr>
      <w:r>
        <w:rPr>
          <w:rFonts w:ascii="Calibri" w:eastAsia="Calibri" w:hAnsi="Calibri" w:cs="Calibri"/>
          <w:sz w:val="24"/>
          <w:szCs w:val="24"/>
        </w:rPr>
        <w:t>Trust Frameworks establish multilateral agreements among all identity federation members enabling the trust and governance of a federation’s operations.</w:t>
      </w:r>
    </w:p>
    <w:p w14:paraId="37A7B414" w14:textId="77777777" w:rsidR="00B062BE" w:rsidRDefault="00B032D9">
      <w:pPr>
        <w:rPr>
          <w:color w:val="FF0000"/>
        </w:rPr>
      </w:pPr>
      <w:r w:rsidRPr="00B032D9">
        <w:rPr>
          <w:color w:val="FF0000"/>
        </w:rPr>
        <w:t xml:space="preserve">[CW: This statement is </w:t>
      </w:r>
      <w:r w:rsidR="00494D93">
        <w:rPr>
          <w:color w:val="FF0000"/>
        </w:rPr>
        <w:t xml:space="preserve">only </w:t>
      </w:r>
      <w:r w:rsidRPr="00B032D9">
        <w:rPr>
          <w:color w:val="FF0000"/>
        </w:rPr>
        <w:t>correct</w:t>
      </w:r>
      <w:r w:rsidR="00494D93">
        <w:rPr>
          <w:color w:val="FF0000"/>
        </w:rPr>
        <w:t xml:space="preserve"> if there is a federation</w:t>
      </w:r>
      <w:r w:rsidR="00C65EDF">
        <w:rPr>
          <w:color w:val="FF0000"/>
        </w:rPr>
        <w:t xml:space="preserve"> structure</w:t>
      </w:r>
      <w:r w:rsidRPr="00B032D9">
        <w:rPr>
          <w:color w:val="FF0000"/>
        </w:rPr>
        <w:t>.</w:t>
      </w:r>
      <w:r w:rsidR="00C65EDF">
        <w:rPr>
          <w:color w:val="FF0000"/>
        </w:rPr>
        <w:t xml:space="preserve">  Otherwise, the agreements are not multilateral, rather a string/series of unilateral agreements.</w:t>
      </w:r>
      <w:r w:rsidRPr="00B032D9">
        <w:rPr>
          <w:color w:val="FF0000"/>
        </w:rPr>
        <w:t xml:space="preserve"> </w:t>
      </w:r>
      <w:r w:rsidR="00050C4F">
        <w:rPr>
          <w:color w:val="FF0000"/>
        </w:rPr>
        <w:t xml:space="preserve">It is given as a statement of fact which is not supported by the operation of many TFs in TFS today. </w:t>
      </w:r>
    </w:p>
    <w:p w14:paraId="4C77ABD0" w14:textId="74533E1F" w:rsidR="00B032D9" w:rsidRPr="00B032D9" w:rsidRDefault="00050C4F">
      <w:pPr>
        <w:rPr>
          <w:color w:val="FF0000"/>
        </w:rPr>
      </w:pPr>
      <w:r>
        <w:rPr>
          <w:color w:val="FF0000"/>
        </w:rPr>
        <w:t>It is absolutely critical that the authors and the TFOs</w:t>
      </w:r>
      <w:r w:rsidR="00C65EDF">
        <w:rPr>
          <w:color w:val="FF0000"/>
        </w:rPr>
        <w:t xml:space="preserve"> engage to determine what sits behind these statements. </w:t>
      </w:r>
      <w:r w:rsidR="00B062BE">
        <w:rPr>
          <w:color w:val="FF0000"/>
        </w:rPr>
        <w:t xml:space="preserve"> It is not clear if it is s genuine misunderstanding of how at least 2, if not more, of the TFs on the TFS program operate today, or whether it is a ‘future state’ statement. We cannot go on in this process if there is no clear and accurate understanding of the current operating practice</w:t>
      </w:r>
      <w:r w:rsidR="00B032D9" w:rsidRPr="00B032D9">
        <w:rPr>
          <w:color w:val="FF0000"/>
        </w:rPr>
        <w:t>].</w:t>
      </w:r>
    </w:p>
    <w:p w14:paraId="70FE7B6D" w14:textId="77777777" w:rsidR="00591C98" w:rsidRPr="009C3F3F" w:rsidRDefault="000A14BE" w:rsidP="004F54AC">
      <w:pPr>
        <w:pStyle w:val="Heading1"/>
        <w:numPr>
          <w:ilvl w:val="1"/>
          <w:numId w:val="28"/>
        </w:numPr>
        <w:rPr>
          <w:sz w:val="32"/>
          <w:szCs w:val="32"/>
        </w:rPr>
      </w:pPr>
      <w:bookmarkStart w:id="8" w:name="_Toc498692277"/>
      <w:r w:rsidRPr="009C3F3F">
        <w:rPr>
          <w:sz w:val="32"/>
          <w:szCs w:val="32"/>
        </w:rPr>
        <w:t xml:space="preserve">Trust </w:t>
      </w:r>
      <w:r w:rsidR="009C3F3F">
        <w:rPr>
          <w:sz w:val="32"/>
          <w:szCs w:val="32"/>
        </w:rPr>
        <w:t>Framework Solutions</w:t>
      </w:r>
      <w:r w:rsidRPr="009C3F3F">
        <w:rPr>
          <w:sz w:val="32"/>
          <w:szCs w:val="32"/>
        </w:rPr>
        <w:t xml:space="preserve"> Program</w:t>
      </w:r>
      <w:bookmarkEnd w:id="8"/>
    </w:p>
    <w:p w14:paraId="6DD1E780" w14:textId="6710C94F" w:rsidR="00591C98" w:rsidRPr="00B032D9" w:rsidRDefault="000A14BE">
      <w:pPr>
        <w:spacing w:after="80"/>
        <w:rPr>
          <w:rFonts w:ascii="Calibri" w:eastAsia="Calibri" w:hAnsi="Calibri" w:cs="Calibri"/>
          <w:color w:val="FF0000"/>
          <w:sz w:val="24"/>
          <w:szCs w:val="24"/>
        </w:rPr>
      </w:pPr>
      <w:r>
        <w:rPr>
          <w:rFonts w:ascii="Calibri" w:eastAsia="Calibri" w:hAnsi="Calibri" w:cs="Calibri"/>
          <w:sz w:val="24"/>
          <w:szCs w:val="24"/>
        </w:rPr>
        <w:t xml:space="preserve">There are many Trust Frameworks throughout the identity assurance and credential landscape.  </w:t>
      </w:r>
      <w:r w:rsidRPr="00B062BE">
        <w:rPr>
          <w:rFonts w:ascii="Calibri" w:eastAsia="Calibri" w:hAnsi="Calibri" w:cs="Calibri"/>
          <w:color w:val="auto"/>
          <w:sz w:val="24"/>
          <w:szCs w:val="24"/>
        </w:rPr>
        <w:t xml:space="preserve">The Program is establishing parameters to centralize the certification of Trust Frameworks that meet federal standards. </w:t>
      </w:r>
      <w:r w:rsidR="00B032D9">
        <w:rPr>
          <w:rFonts w:ascii="Calibri" w:eastAsia="Calibri" w:hAnsi="Calibri" w:cs="Calibri"/>
          <w:color w:val="FF0000"/>
          <w:sz w:val="24"/>
          <w:szCs w:val="24"/>
        </w:rPr>
        <w:t xml:space="preserve">[CW: </w:t>
      </w:r>
      <w:r w:rsidR="00B062BE">
        <w:rPr>
          <w:rFonts w:ascii="Calibri" w:eastAsia="Calibri" w:hAnsi="Calibri" w:cs="Calibri"/>
          <w:color w:val="FF0000"/>
          <w:sz w:val="24"/>
          <w:szCs w:val="24"/>
        </w:rPr>
        <w:t xml:space="preserve">It has to be assumed </w:t>
      </w:r>
      <w:r w:rsidR="00B032D9">
        <w:rPr>
          <w:rFonts w:ascii="Calibri" w:eastAsia="Calibri" w:hAnsi="Calibri" w:cs="Calibri"/>
          <w:color w:val="FF0000"/>
          <w:sz w:val="24"/>
          <w:szCs w:val="24"/>
        </w:rPr>
        <w:t xml:space="preserve">only in the Federal context. GSA has no business centralizing the certification of Trust Frameworks outside of its remit]. </w:t>
      </w:r>
    </w:p>
    <w:p w14:paraId="28AB10B6" w14:textId="77777777" w:rsidR="00591C98" w:rsidRDefault="000A14BE">
      <w:pPr>
        <w:spacing w:after="80"/>
        <w:jc w:val="both"/>
        <w:rPr>
          <w:rFonts w:ascii="Calibri" w:eastAsia="Calibri" w:hAnsi="Calibri" w:cs="Calibri"/>
          <w:sz w:val="24"/>
          <w:szCs w:val="24"/>
        </w:rPr>
      </w:pPr>
      <w:r>
        <w:rPr>
          <w:rFonts w:ascii="Calibri" w:eastAsia="Calibri" w:hAnsi="Calibri" w:cs="Calibri"/>
          <w:sz w:val="24"/>
          <w:szCs w:val="24"/>
        </w:rPr>
        <w:t>Federal agencies and missions in need of trusted credential services are the pr</w:t>
      </w:r>
      <w:r w:rsidR="00E24F5B">
        <w:rPr>
          <w:rFonts w:ascii="Calibri" w:eastAsia="Calibri" w:hAnsi="Calibri" w:cs="Calibri"/>
          <w:sz w:val="24"/>
          <w:szCs w:val="24"/>
        </w:rPr>
        <w:t>imary customer of the Trust Framework Solutions</w:t>
      </w:r>
      <w:r>
        <w:rPr>
          <w:rFonts w:ascii="Calibri" w:eastAsia="Calibri" w:hAnsi="Calibri" w:cs="Calibri"/>
          <w:sz w:val="24"/>
          <w:szCs w:val="24"/>
        </w:rPr>
        <w:t>. The Program designed the processes outlined for certification and auditing to remove burden from agencies who are required to ensure systems and services comply with federal guidelines. The Program will assemble a committee of federal agency representatives (federal employees) who use one or more Trust Frameworks to accept trusted credential service providers. The committee members are primary stakeholders and beneficiaries of the Program and will provide input into the decision-making, acceptance, and maintenance of Frameworks. The Program has final decision-making responsibility about certifying Trust Frameworks.</w:t>
      </w:r>
    </w:p>
    <w:p w14:paraId="45ACEFA8" w14:textId="3425F211" w:rsidR="00591C98" w:rsidRDefault="000A14BE">
      <w:pPr>
        <w:spacing w:after="80"/>
        <w:rPr>
          <w:rFonts w:ascii="Calibri" w:eastAsia="Calibri" w:hAnsi="Calibri" w:cs="Calibri"/>
          <w:sz w:val="24"/>
          <w:szCs w:val="24"/>
        </w:rPr>
      </w:pPr>
      <w:r>
        <w:rPr>
          <w:rFonts w:ascii="Calibri" w:eastAsia="Calibri" w:hAnsi="Calibri" w:cs="Calibri"/>
          <w:sz w:val="24"/>
          <w:szCs w:val="24"/>
        </w:rPr>
        <w:t xml:space="preserve">When the Program enters into an agreement with and certifies a Trust Framework, it does so for the benefit of the Federal Government’s mission and delivery of mission services. The Program may issue or revoke agreements at its discretion. </w:t>
      </w:r>
    </w:p>
    <w:p w14:paraId="2EC4454D" w14:textId="27B93A91" w:rsidR="003B1C56" w:rsidRPr="003B1C56" w:rsidRDefault="003B1C56">
      <w:pPr>
        <w:spacing w:after="80"/>
        <w:rPr>
          <w:color w:val="FF0000"/>
        </w:rPr>
      </w:pPr>
      <w:r w:rsidRPr="003B1C56">
        <w:rPr>
          <w:color w:val="FF0000"/>
        </w:rPr>
        <w:lastRenderedPageBreak/>
        <w:t xml:space="preserve">[CW: Please note that the GSA has an </w:t>
      </w:r>
      <w:r w:rsidR="00B062BE">
        <w:rPr>
          <w:color w:val="FF0000"/>
        </w:rPr>
        <w:t xml:space="preserve">TFP </w:t>
      </w:r>
      <w:r w:rsidRPr="003B1C56">
        <w:rPr>
          <w:color w:val="FF0000"/>
        </w:rPr>
        <w:t>MOA in force with Kantara</w:t>
      </w:r>
      <w:r w:rsidR="00B062BE">
        <w:rPr>
          <w:color w:val="FF0000"/>
        </w:rPr>
        <w:t xml:space="preserve"> signed on August 31</w:t>
      </w:r>
      <w:r w:rsidR="00B062BE" w:rsidRPr="00B062BE">
        <w:rPr>
          <w:color w:val="FF0000"/>
          <w:vertAlign w:val="superscript"/>
        </w:rPr>
        <w:t>st</w:t>
      </w:r>
      <w:r w:rsidR="00B062BE">
        <w:rPr>
          <w:color w:val="FF0000"/>
        </w:rPr>
        <w:t xml:space="preserve"> 2010 between Judith Spencer, Joni Brennan and Matthew Gardiner</w:t>
      </w:r>
      <w:r w:rsidRPr="003B1C56">
        <w:rPr>
          <w:color w:val="FF0000"/>
        </w:rPr>
        <w:t xml:space="preserve">. </w:t>
      </w:r>
      <w:r w:rsidR="00B062BE">
        <w:rPr>
          <w:color w:val="FF0000"/>
        </w:rPr>
        <w:t>Please confirm that n</w:t>
      </w:r>
      <w:r w:rsidRPr="003B1C56">
        <w:rPr>
          <w:color w:val="FF0000"/>
        </w:rPr>
        <w:t xml:space="preserve">one of this </w:t>
      </w:r>
      <w:r w:rsidR="00B062BE">
        <w:rPr>
          <w:color w:val="FF0000"/>
        </w:rPr>
        <w:t xml:space="preserve">draft text and request form comments constitutes a a re-negotiation of that instrument.  If it were to be, then the terms and timeframes around changing that Agreement need to followed, not the proposed terms and timeframes shown below] </w:t>
      </w:r>
      <w:r w:rsidRPr="003B1C56">
        <w:rPr>
          <w:color w:val="FF0000"/>
        </w:rPr>
        <w:t xml:space="preserve">  </w:t>
      </w:r>
    </w:p>
    <w:p w14:paraId="1672DC32" w14:textId="77777777" w:rsidR="00591C98" w:rsidRPr="009C3F3F" w:rsidRDefault="000A14BE" w:rsidP="004F54AC">
      <w:pPr>
        <w:pStyle w:val="Heading1"/>
        <w:numPr>
          <w:ilvl w:val="1"/>
          <w:numId w:val="28"/>
        </w:numPr>
        <w:rPr>
          <w:sz w:val="32"/>
          <w:szCs w:val="32"/>
        </w:rPr>
      </w:pPr>
      <w:bookmarkStart w:id="9" w:name="_Toc498692278"/>
      <w:r w:rsidRPr="009C3F3F">
        <w:rPr>
          <w:sz w:val="32"/>
          <w:szCs w:val="32"/>
        </w:rPr>
        <w:t>U.S. Federal Agencies</w:t>
      </w:r>
      <w:bookmarkEnd w:id="9"/>
    </w:p>
    <w:p w14:paraId="4F762DAD" w14:textId="366FC2D3" w:rsidR="00591C98" w:rsidRDefault="000A14BE">
      <w:pPr>
        <w:spacing w:after="120" w:line="240" w:lineRule="auto"/>
        <w:jc w:val="both"/>
        <w:rPr>
          <w:rFonts w:ascii="Calibri" w:eastAsia="Calibri" w:hAnsi="Calibri" w:cs="Calibri"/>
          <w:sz w:val="24"/>
          <w:szCs w:val="24"/>
        </w:rPr>
      </w:pPr>
      <w:r>
        <w:rPr>
          <w:rFonts w:ascii="Calibri" w:eastAsia="Calibri" w:hAnsi="Calibri" w:cs="Calibri"/>
          <w:sz w:val="24"/>
          <w:szCs w:val="24"/>
        </w:rPr>
        <w:t xml:space="preserve">U.S. federal agencies recognize the value of Trust Frameworks and their Providers as an economic and privacy enhancing benefit. Part of their mission might include building or managing Credential Service Providers, and/or </w:t>
      </w:r>
      <w:r w:rsidRPr="00B062BE">
        <w:rPr>
          <w:rFonts w:ascii="Calibri" w:eastAsia="Calibri" w:hAnsi="Calibri" w:cs="Calibri"/>
          <w:color w:val="auto"/>
          <w:sz w:val="24"/>
          <w:szCs w:val="24"/>
        </w:rPr>
        <w:t>identity federation services to enable cross-government federation for users across many communities of interest</w:t>
      </w:r>
      <w:r w:rsidR="003B1C56" w:rsidRPr="00B062BE">
        <w:rPr>
          <w:rFonts w:ascii="Calibri" w:eastAsia="Calibri" w:hAnsi="Calibri" w:cs="Calibri"/>
          <w:color w:val="auto"/>
          <w:sz w:val="24"/>
          <w:szCs w:val="24"/>
        </w:rPr>
        <w:t xml:space="preserve"> </w:t>
      </w:r>
      <w:r w:rsidR="003B1C56" w:rsidRPr="003B1C56">
        <w:rPr>
          <w:rFonts w:ascii="Calibri" w:eastAsia="Calibri" w:hAnsi="Calibri" w:cs="Calibri"/>
          <w:color w:val="FF0000"/>
          <w:sz w:val="24"/>
          <w:szCs w:val="24"/>
        </w:rPr>
        <w:t xml:space="preserve">[CW: </w:t>
      </w:r>
      <w:r w:rsidR="00B062BE">
        <w:rPr>
          <w:rFonts w:ascii="Calibri" w:eastAsia="Calibri" w:hAnsi="Calibri" w:cs="Calibri"/>
          <w:color w:val="FF0000"/>
          <w:sz w:val="24"/>
          <w:szCs w:val="24"/>
        </w:rPr>
        <w:t>This indicates that the Government is going to lock out the private sector in the provision of services for some sections of its own market. While in theory there is nothing to prevent such a strategy, the message it sends to private sector providers, on top of the other messages conveyed in this draftdoc, is one that removes confidence in the marketplace working on equal terms and for a sustained period]</w:t>
      </w:r>
      <w:r w:rsidRPr="003B1C56">
        <w:rPr>
          <w:rFonts w:ascii="Calibri" w:eastAsia="Calibri" w:hAnsi="Calibri" w:cs="Calibri"/>
          <w:color w:val="FF0000"/>
          <w:sz w:val="24"/>
          <w:szCs w:val="24"/>
        </w:rPr>
        <w:t xml:space="preserve">. </w:t>
      </w:r>
      <w:r>
        <w:rPr>
          <w:rFonts w:ascii="Calibri" w:eastAsia="Calibri" w:hAnsi="Calibri" w:cs="Calibri"/>
          <w:sz w:val="24"/>
          <w:szCs w:val="24"/>
        </w:rPr>
        <w:t>All users in the communities of interest</w:t>
      </w:r>
      <w:r w:rsidR="009C3F3F">
        <w:rPr>
          <w:rFonts w:ascii="Calibri" w:eastAsia="Calibri" w:hAnsi="Calibri" w:cs="Calibri"/>
          <w:sz w:val="24"/>
          <w:szCs w:val="24"/>
        </w:rPr>
        <w:t xml:space="preserve"> may</w:t>
      </w:r>
      <w:r>
        <w:rPr>
          <w:rFonts w:ascii="Calibri" w:eastAsia="Calibri" w:hAnsi="Calibri" w:cs="Calibri"/>
          <w:sz w:val="24"/>
          <w:szCs w:val="24"/>
        </w:rPr>
        <w:t xml:space="preserve">: </w:t>
      </w:r>
    </w:p>
    <w:p w14:paraId="03C31294" w14:textId="77777777" w:rsidR="00591C98" w:rsidRDefault="000A14BE">
      <w:pPr>
        <w:numPr>
          <w:ilvl w:val="0"/>
          <w:numId w:val="20"/>
        </w:numPr>
        <w:spacing w:after="120" w:line="240" w:lineRule="auto"/>
        <w:jc w:val="both"/>
        <w:rPr>
          <w:sz w:val="24"/>
          <w:szCs w:val="24"/>
        </w:rPr>
      </w:pPr>
      <w:r>
        <w:rPr>
          <w:rFonts w:ascii="Calibri" w:eastAsia="Calibri" w:hAnsi="Calibri" w:cs="Calibri"/>
          <w:sz w:val="24"/>
          <w:szCs w:val="24"/>
        </w:rPr>
        <w:t>not have access to a federated trusted identity option, or</w:t>
      </w:r>
    </w:p>
    <w:p w14:paraId="6DAC6B3D" w14:textId="77777777" w:rsidR="00591C98" w:rsidRDefault="000A14BE">
      <w:pPr>
        <w:numPr>
          <w:ilvl w:val="0"/>
          <w:numId w:val="20"/>
        </w:numPr>
        <w:spacing w:after="120" w:line="240" w:lineRule="auto"/>
        <w:jc w:val="both"/>
        <w:rPr>
          <w:sz w:val="24"/>
          <w:szCs w:val="24"/>
        </w:rPr>
      </w:pPr>
      <w:r>
        <w:rPr>
          <w:rFonts w:ascii="Calibri" w:eastAsia="Calibri" w:hAnsi="Calibri" w:cs="Calibri"/>
          <w:sz w:val="24"/>
          <w:szCs w:val="24"/>
        </w:rPr>
        <w:t xml:space="preserve">be affiliated with an organization that has chosen not to participate in a trust framework, or </w:t>
      </w:r>
    </w:p>
    <w:p w14:paraId="0A9AFB33" w14:textId="77777777" w:rsidR="00591C98" w:rsidRDefault="000A14BE">
      <w:pPr>
        <w:numPr>
          <w:ilvl w:val="0"/>
          <w:numId w:val="20"/>
        </w:numPr>
        <w:spacing w:after="120" w:line="240" w:lineRule="auto"/>
        <w:jc w:val="both"/>
        <w:rPr>
          <w:sz w:val="24"/>
          <w:szCs w:val="24"/>
        </w:rPr>
      </w:pPr>
      <w:r>
        <w:rPr>
          <w:rFonts w:ascii="Calibri" w:eastAsia="Calibri" w:hAnsi="Calibri" w:cs="Calibri"/>
          <w:sz w:val="24"/>
          <w:szCs w:val="24"/>
        </w:rPr>
        <w:t>choose to opt out (personal choice) of using a third-party option and require a government provided option, or</w:t>
      </w:r>
    </w:p>
    <w:p w14:paraId="76A386B3" w14:textId="77777777" w:rsidR="00591C98" w:rsidRDefault="000A14BE">
      <w:pPr>
        <w:numPr>
          <w:ilvl w:val="0"/>
          <w:numId w:val="20"/>
        </w:numPr>
        <w:spacing w:after="120" w:line="240" w:lineRule="auto"/>
        <w:jc w:val="both"/>
        <w:rPr>
          <w:sz w:val="24"/>
          <w:szCs w:val="24"/>
        </w:rPr>
      </w:pPr>
      <w:r>
        <w:rPr>
          <w:rFonts w:ascii="Calibri" w:eastAsia="Calibri" w:hAnsi="Calibri" w:cs="Calibri"/>
          <w:sz w:val="24"/>
          <w:szCs w:val="24"/>
        </w:rPr>
        <w:t xml:space="preserve">represent a population not having solutions or choices available meeting their cost, legal, or demographic (geographic or other) constraints. </w:t>
      </w:r>
    </w:p>
    <w:p w14:paraId="3C8AA23F" w14:textId="00C2C694" w:rsidR="00591C98" w:rsidRPr="00AD5A44" w:rsidRDefault="000A14BE" w:rsidP="00B062BE">
      <w:pPr>
        <w:pStyle w:val="HTMLPreformatted"/>
        <w:rPr>
          <w:color w:val="FF0000"/>
        </w:rPr>
      </w:pPr>
      <w:r>
        <w:rPr>
          <w:rFonts w:ascii="Calibri" w:eastAsia="Calibri" w:hAnsi="Calibri" w:cs="Calibri"/>
          <w:sz w:val="24"/>
          <w:szCs w:val="24"/>
        </w:rPr>
        <w:t xml:space="preserve">Agencies who offer these services, </w:t>
      </w:r>
      <w:r w:rsidR="00B062BE" w:rsidRPr="00B062BE">
        <w:rPr>
          <w:rFonts w:ascii="Calibri" w:eastAsia="Calibri" w:hAnsi="Calibri" w:cs="Calibri"/>
          <w:color w:val="FF0000"/>
          <w:sz w:val="24"/>
          <w:szCs w:val="24"/>
        </w:rPr>
        <w:t xml:space="preserve">[CW: is this supposed to be a references to DoJ NIEF GTRI?] </w:t>
      </w:r>
      <w:r>
        <w:rPr>
          <w:rFonts w:ascii="Calibri" w:eastAsia="Calibri" w:hAnsi="Calibri" w:cs="Calibri"/>
          <w:sz w:val="24"/>
          <w:szCs w:val="24"/>
        </w:rPr>
        <w:t>trusted by entities outside the government</w:t>
      </w:r>
      <w:r w:rsidR="009C3F3F">
        <w:rPr>
          <w:rFonts w:ascii="Calibri" w:eastAsia="Calibri" w:hAnsi="Calibri" w:cs="Calibri"/>
          <w:sz w:val="24"/>
          <w:szCs w:val="24"/>
        </w:rPr>
        <w:t xml:space="preserve">, are </w:t>
      </w:r>
      <w:r>
        <w:rPr>
          <w:rFonts w:ascii="Calibri" w:eastAsia="Calibri" w:hAnsi="Calibri" w:cs="Calibri"/>
          <w:sz w:val="24"/>
          <w:szCs w:val="24"/>
        </w:rPr>
        <w:t xml:space="preserve">joining the trusted identity ecosystem </w:t>
      </w:r>
      <w:r w:rsidR="00B062BE" w:rsidRPr="00B062BE">
        <w:rPr>
          <w:rFonts w:ascii="Calibri" w:eastAsia="Calibri" w:hAnsi="Calibri" w:cs="Calibri"/>
          <w:color w:val="FF0000"/>
          <w:sz w:val="24"/>
          <w:szCs w:val="24"/>
        </w:rPr>
        <w:t xml:space="preserve">[CW: is this supposed to be a reference to IDESG?] </w:t>
      </w:r>
      <w:r>
        <w:rPr>
          <w:rFonts w:ascii="Calibri" w:eastAsia="Calibri" w:hAnsi="Calibri" w:cs="Calibri"/>
          <w:sz w:val="24"/>
          <w:szCs w:val="24"/>
        </w:rPr>
        <w:t>and must adhere to the process for Credential Service Provid</w:t>
      </w:r>
      <w:r w:rsidR="009C3F3F">
        <w:rPr>
          <w:rFonts w:ascii="Calibri" w:eastAsia="Calibri" w:hAnsi="Calibri" w:cs="Calibri"/>
          <w:sz w:val="24"/>
          <w:szCs w:val="24"/>
        </w:rPr>
        <w:t>ers</w:t>
      </w:r>
      <w:r w:rsidR="00B062BE">
        <w:rPr>
          <w:rFonts w:ascii="Calibri" w:eastAsia="Calibri" w:hAnsi="Calibri" w:cs="Calibri"/>
          <w:sz w:val="24"/>
          <w:szCs w:val="24"/>
        </w:rPr>
        <w:t xml:space="preserve"> </w:t>
      </w:r>
      <w:r w:rsidR="00B062BE" w:rsidRPr="00B062BE">
        <w:rPr>
          <w:rFonts w:ascii="Calibri" w:eastAsia="Calibri" w:hAnsi="Calibri" w:cs="Calibri"/>
          <w:color w:val="FF0000"/>
          <w:sz w:val="24"/>
          <w:szCs w:val="24"/>
        </w:rPr>
        <w:t xml:space="preserve">[CW: ..which, given the absence of any references to authoritative sources, is being hand curated in this doc]. </w:t>
      </w:r>
      <w:r w:rsidR="009C3F3F">
        <w:rPr>
          <w:rFonts w:ascii="Calibri" w:eastAsia="Calibri" w:hAnsi="Calibri" w:cs="Calibri"/>
          <w:sz w:val="24"/>
          <w:szCs w:val="24"/>
        </w:rPr>
        <w:t xml:space="preserve"> These processes include publicly posting </w:t>
      </w:r>
      <w:r>
        <w:rPr>
          <w:rFonts w:ascii="Calibri" w:eastAsia="Calibri" w:hAnsi="Calibri" w:cs="Calibri"/>
          <w:sz w:val="24"/>
          <w:szCs w:val="24"/>
        </w:rPr>
        <w:t xml:space="preserve">information and performing annual third-party audits. </w:t>
      </w:r>
      <w:r w:rsidR="00B062BE" w:rsidRPr="00B062BE">
        <w:rPr>
          <w:rFonts w:ascii="Calibri" w:eastAsia="Calibri" w:hAnsi="Calibri" w:cs="Calibri"/>
          <w:color w:val="FF0000"/>
          <w:sz w:val="24"/>
          <w:szCs w:val="24"/>
        </w:rPr>
        <w:t xml:space="preserve">[CW: Many existing standards do that </w:t>
      </w:r>
      <w:r w:rsidR="00B062BE">
        <w:rPr>
          <w:rFonts w:ascii="Calibri" w:eastAsia="Calibri" w:hAnsi="Calibri" w:cs="Calibri"/>
          <w:color w:val="FF0000"/>
          <w:sz w:val="24"/>
          <w:szCs w:val="24"/>
        </w:rPr>
        <w:t xml:space="preserve">but are not mentioned here </w:t>
      </w:r>
      <w:r w:rsidR="00B062BE" w:rsidRPr="00B062BE">
        <w:rPr>
          <w:rFonts w:ascii="Calibri" w:eastAsia="Calibri" w:hAnsi="Calibri" w:cs="Calibri"/>
          <w:color w:val="FF0000"/>
          <w:sz w:val="24"/>
          <w:szCs w:val="24"/>
        </w:rPr>
        <w:t xml:space="preserve">e.g. RFC 3647 </w:t>
      </w:r>
      <w:r w:rsidR="00B062BE" w:rsidRPr="00B062BE">
        <w:rPr>
          <w:color w:val="FF0000"/>
        </w:rPr>
        <w:t>nternet X.509 Public Key Infrastructure, ertificate Policy and Certification Practices Framework</w:t>
      </w:r>
      <w:r w:rsidR="00B062BE" w:rsidRPr="00B062BE">
        <w:rPr>
          <w:rFonts w:ascii="Calibri" w:eastAsia="Calibri" w:hAnsi="Calibri" w:cs="Calibri"/>
          <w:color w:val="FF0000"/>
          <w:sz w:val="24"/>
          <w:szCs w:val="24"/>
        </w:rPr>
        <w:t>].</w:t>
      </w:r>
      <w:r w:rsidR="00B062BE">
        <w:rPr>
          <w:rFonts w:ascii="Calibri" w:eastAsia="Calibri" w:hAnsi="Calibri" w:cs="Calibri"/>
          <w:sz w:val="24"/>
          <w:szCs w:val="24"/>
        </w:rPr>
        <w:t xml:space="preserve"> </w:t>
      </w:r>
      <w:r>
        <w:rPr>
          <w:rFonts w:ascii="Calibri" w:eastAsia="Calibri" w:hAnsi="Calibri" w:cs="Calibri"/>
          <w:sz w:val="24"/>
          <w:szCs w:val="24"/>
        </w:rPr>
        <w:t xml:space="preserve">Agencies do not have to establish agreements with an independent Trust </w:t>
      </w:r>
      <w:r w:rsidR="009C3F3F">
        <w:rPr>
          <w:rFonts w:ascii="Calibri" w:eastAsia="Calibri" w:hAnsi="Calibri" w:cs="Calibri"/>
          <w:sz w:val="24"/>
          <w:szCs w:val="24"/>
        </w:rPr>
        <w:t xml:space="preserve">Framework. They are considered </w:t>
      </w:r>
      <w:r>
        <w:rPr>
          <w:rFonts w:ascii="Calibri" w:eastAsia="Calibri" w:hAnsi="Calibri" w:cs="Calibri"/>
          <w:sz w:val="24"/>
          <w:szCs w:val="24"/>
        </w:rPr>
        <w:t xml:space="preserve">a member of the U.S. Government’s trust governance framework.  </w:t>
      </w:r>
      <w:r w:rsidR="00AD5A44" w:rsidRPr="00AD5A44">
        <w:rPr>
          <w:rFonts w:ascii="Calibri" w:eastAsia="Calibri" w:hAnsi="Calibri" w:cs="Calibri"/>
          <w:color w:val="FF0000"/>
          <w:sz w:val="24"/>
          <w:szCs w:val="24"/>
        </w:rPr>
        <w:t xml:space="preserve">[CW: </w:t>
      </w:r>
      <w:r w:rsidR="00B062BE">
        <w:rPr>
          <w:rFonts w:ascii="Calibri" w:eastAsia="Calibri" w:hAnsi="Calibri" w:cs="Calibri"/>
          <w:color w:val="FF0000"/>
          <w:sz w:val="24"/>
          <w:szCs w:val="24"/>
        </w:rPr>
        <w:t xml:space="preserve">What is a governance TF vs a TF?] [CW: The implication in this sentence is that independent TFs are the ‘the option of last resort’, and that the Agencies potentially operate by a different set of rules. Else why call out these requirements in this section and not refer Agencies to the mainstream set of rules being curated in this doc]. </w:t>
      </w:r>
    </w:p>
    <w:p w14:paraId="2D7F25A0" w14:textId="77777777" w:rsidR="00591C98" w:rsidRPr="009C3F3F" w:rsidRDefault="000A14BE" w:rsidP="004F54AC">
      <w:pPr>
        <w:pStyle w:val="Heading1"/>
        <w:numPr>
          <w:ilvl w:val="1"/>
          <w:numId w:val="28"/>
        </w:numPr>
        <w:rPr>
          <w:sz w:val="32"/>
          <w:szCs w:val="32"/>
        </w:rPr>
      </w:pPr>
      <w:bookmarkStart w:id="10" w:name="_Toc498692279"/>
      <w:r w:rsidRPr="009C3F3F">
        <w:rPr>
          <w:sz w:val="32"/>
          <w:szCs w:val="32"/>
        </w:rPr>
        <w:lastRenderedPageBreak/>
        <w:t>Trust Frameworks</w:t>
      </w:r>
      <w:bookmarkEnd w:id="10"/>
    </w:p>
    <w:p w14:paraId="01D343B2" w14:textId="34693586" w:rsidR="00591C98" w:rsidRDefault="000A14BE">
      <w:pPr>
        <w:jc w:val="both"/>
        <w:rPr>
          <w:rFonts w:ascii="Calibri" w:eastAsia="Calibri" w:hAnsi="Calibri" w:cs="Calibri"/>
          <w:sz w:val="24"/>
          <w:szCs w:val="24"/>
          <w:highlight w:val="white"/>
        </w:rPr>
      </w:pPr>
      <w:r w:rsidRPr="00B062BE">
        <w:rPr>
          <w:rFonts w:ascii="Calibri" w:eastAsia="Calibri" w:hAnsi="Calibri" w:cs="Calibri"/>
          <w:color w:val="auto"/>
          <w:sz w:val="24"/>
          <w:szCs w:val="24"/>
        </w:rPr>
        <w:t xml:space="preserve">Trust Frameworks </w:t>
      </w:r>
      <w:r w:rsidR="00AD5A44">
        <w:rPr>
          <w:rFonts w:ascii="Calibri" w:eastAsia="Calibri" w:hAnsi="Calibri" w:cs="Calibri"/>
          <w:color w:val="FF0000"/>
          <w:sz w:val="24"/>
          <w:szCs w:val="24"/>
        </w:rPr>
        <w:t xml:space="preserve">[CW: can, or may not] </w:t>
      </w:r>
      <w:r w:rsidRPr="00B062BE">
        <w:rPr>
          <w:rFonts w:ascii="Calibri" w:eastAsia="Calibri" w:hAnsi="Calibri" w:cs="Calibri"/>
          <w:color w:val="auto"/>
          <w:sz w:val="24"/>
          <w:szCs w:val="24"/>
        </w:rPr>
        <w:t>facilitate identity federation between organizations within a COI.</w:t>
      </w:r>
      <w:r w:rsidRPr="00AD5A44">
        <w:rPr>
          <w:rFonts w:ascii="Calibri" w:eastAsia="Calibri" w:hAnsi="Calibri" w:cs="Calibri"/>
          <w:sz w:val="24"/>
          <w:szCs w:val="24"/>
        </w:rPr>
        <w:t xml:space="preserve"> </w:t>
      </w:r>
      <w:r>
        <w:rPr>
          <w:rFonts w:ascii="Calibri" w:eastAsia="Calibri" w:hAnsi="Calibri" w:cs="Calibri"/>
          <w:sz w:val="24"/>
          <w:szCs w:val="24"/>
        </w:rPr>
        <w:t xml:space="preserve">They do not perform identity verification, manage credentials, or manage and operate the provider services directly. Instead they establish digital trust relationships across a COI based on legal, policy, and technical requirements to which members of the community agree. </w:t>
      </w:r>
      <w:r>
        <w:rPr>
          <w:rFonts w:ascii="Calibri" w:eastAsia="Calibri" w:hAnsi="Calibri" w:cs="Calibri"/>
          <w:sz w:val="24"/>
          <w:szCs w:val="24"/>
          <w:highlight w:val="white"/>
        </w:rPr>
        <w:t xml:space="preserve">Trust Frameworks establish trust by assessing Providers against their established standards for the community they serve.  Frameworks ensure that Providers adhere to those agreements and standards. Providers are considered </w:t>
      </w:r>
      <w:r>
        <w:rPr>
          <w:rFonts w:ascii="Calibri" w:eastAsia="Calibri" w:hAnsi="Calibri" w:cs="Calibri"/>
          <w:sz w:val="24"/>
          <w:szCs w:val="24"/>
          <w:highlight w:val="white"/>
          <w:u w:val="single"/>
        </w:rPr>
        <w:t>members</w:t>
      </w:r>
      <w:r>
        <w:rPr>
          <w:rFonts w:ascii="Calibri" w:eastAsia="Calibri" w:hAnsi="Calibri" w:cs="Calibri"/>
          <w:sz w:val="24"/>
          <w:szCs w:val="24"/>
          <w:highlight w:val="white"/>
        </w:rPr>
        <w:t xml:space="preserve"> of the Trust Framework. </w:t>
      </w:r>
    </w:p>
    <w:p w14:paraId="20D8AB9A" w14:textId="77777777" w:rsidR="00591C98" w:rsidRDefault="00591C98">
      <w:pPr>
        <w:rPr>
          <w:rFonts w:ascii="Calibri" w:eastAsia="Calibri" w:hAnsi="Calibri" w:cs="Calibri"/>
          <w:sz w:val="24"/>
          <w:szCs w:val="24"/>
          <w:highlight w:val="white"/>
        </w:rPr>
      </w:pPr>
    </w:p>
    <w:p w14:paraId="333C05AB" w14:textId="28D56CD3" w:rsidR="00591C98" w:rsidRDefault="000A14BE">
      <w:pPr>
        <w:jc w:val="both"/>
        <w:rPr>
          <w:rFonts w:ascii="Calibri" w:eastAsia="Calibri" w:hAnsi="Calibri" w:cs="Calibri"/>
          <w:sz w:val="24"/>
          <w:szCs w:val="24"/>
          <w:highlight w:val="white"/>
        </w:rPr>
      </w:pPr>
      <w:r>
        <w:rPr>
          <w:rFonts w:ascii="Calibri" w:eastAsia="Calibri" w:hAnsi="Calibri" w:cs="Calibri"/>
          <w:sz w:val="24"/>
          <w:szCs w:val="24"/>
          <w:highlight w:val="white"/>
        </w:rPr>
        <w:t>In order to establish a relationship with the government, Trust Frameworks shall assess Providers against their established standard in the following categories:</w:t>
      </w:r>
      <w:r w:rsidR="00B062BE">
        <w:rPr>
          <w:rFonts w:ascii="Calibri" w:eastAsia="Calibri" w:hAnsi="Calibri" w:cs="Calibri"/>
          <w:sz w:val="24"/>
          <w:szCs w:val="24"/>
          <w:highlight w:val="white"/>
        </w:rPr>
        <w:t xml:space="preserve"> </w:t>
      </w:r>
      <w:r w:rsidR="00B062BE" w:rsidRPr="00B062BE">
        <w:rPr>
          <w:rFonts w:ascii="Calibri" w:eastAsia="Calibri" w:hAnsi="Calibri" w:cs="Calibri"/>
          <w:color w:val="FF0000"/>
          <w:sz w:val="24"/>
          <w:szCs w:val="24"/>
          <w:highlight w:val="white"/>
        </w:rPr>
        <w:t xml:space="preserve">[CW: It is concerning that this chart </w:t>
      </w:r>
      <w:r w:rsidR="00B062BE">
        <w:rPr>
          <w:rFonts w:ascii="Calibri" w:eastAsia="Calibri" w:hAnsi="Calibri" w:cs="Calibri"/>
          <w:color w:val="FF0000"/>
          <w:sz w:val="24"/>
          <w:szCs w:val="24"/>
          <w:highlight w:val="white"/>
        </w:rPr>
        <w:t xml:space="preserve">does not reference </w:t>
      </w:r>
      <w:r w:rsidR="00B062BE" w:rsidRPr="00B062BE">
        <w:rPr>
          <w:rFonts w:ascii="Calibri" w:eastAsia="Calibri" w:hAnsi="Calibri" w:cs="Calibri"/>
          <w:color w:val="FF0000"/>
          <w:sz w:val="24"/>
          <w:szCs w:val="24"/>
          <w:highlight w:val="white"/>
        </w:rPr>
        <w:t xml:space="preserve">any existing standard that already </w:t>
      </w:r>
      <w:r w:rsidR="00B062BE">
        <w:rPr>
          <w:rFonts w:ascii="Calibri" w:eastAsia="Calibri" w:hAnsi="Calibri" w:cs="Calibri"/>
          <w:color w:val="FF0000"/>
          <w:sz w:val="24"/>
          <w:szCs w:val="24"/>
          <w:highlight w:val="white"/>
        </w:rPr>
        <w:t xml:space="preserve">essentially </w:t>
      </w:r>
      <w:r w:rsidR="00B062BE" w:rsidRPr="00B062BE">
        <w:rPr>
          <w:rFonts w:ascii="Calibri" w:eastAsia="Calibri" w:hAnsi="Calibri" w:cs="Calibri"/>
          <w:color w:val="FF0000"/>
          <w:sz w:val="24"/>
          <w:szCs w:val="24"/>
          <w:highlight w:val="white"/>
        </w:rPr>
        <w:t>does these things.. ISO</w:t>
      </w:r>
      <w:r w:rsidR="00B062BE">
        <w:rPr>
          <w:rFonts w:ascii="Calibri" w:eastAsia="Calibri" w:hAnsi="Calibri" w:cs="Calibri"/>
          <w:color w:val="FF0000"/>
          <w:sz w:val="24"/>
          <w:szCs w:val="24"/>
          <w:highlight w:val="white"/>
        </w:rPr>
        <w:t xml:space="preserve"> </w:t>
      </w:r>
      <w:r w:rsidR="00B062BE" w:rsidRPr="00B062BE">
        <w:rPr>
          <w:rFonts w:ascii="Calibri" w:eastAsia="Calibri" w:hAnsi="Calibri" w:cs="Calibri"/>
          <w:color w:val="FF0000"/>
          <w:sz w:val="24"/>
          <w:szCs w:val="24"/>
          <w:highlight w:val="white"/>
        </w:rPr>
        <w:t>17025, ISO 17065, RFC3647, and more</w:t>
      </w:r>
      <w:r w:rsidR="00B062BE">
        <w:rPr>
          <w:rFonts w:ascii="Calibri" w:eastAsia="Calibri" w:hAnsi="Calibri" w:cs="Calibri"/>
          <w:color w:val="FF0000"/>
          <w:sz w:val="24"/>
          <w:szCs w:val="24"/>
          <w:highlight w:val="white"/>
        </w:rPr>
        <w:t>. The only ones referenced in item 4 are not truly ‘like for like’ in any event</w:t>
      </w:r>
      <w:r w:rsidR="00B062BE" w:rsidRPr="00B062BE">
        <w:rPr>
          <w:rFonts w:ascii="Calibri" w:eastAsia="Calibri" w:hAnsi="Calibri" w:cs="Calibri"/>
          <w:color w:val="FF0000"/>
          <w:sz w:val="24"/>
          <w:szCs w:val="24"/>
          <w:highlight w:val="white"/>
        </w:rPr>
        <w:t>].</w:t>
      </w:r>
      <w:r w:rsidR="00B062BE">
        <w:rPr>
          <w:rFonts w:ascii="Calibri" w:eastAsia="Calibri" w:hAnsi="Calibri" w:cs="Calibri"/>
          <w:sz w:val="24"/>
          <w:szCs w:val="24"/>
          <w:highlight w:val="white"/>
        </w:rPr>
        <w:t xml:space="preserve">  </w:t>
      </w:r>
    </w:p>
    <w:p w14:paraId="20B24FFC" w14:textId="77777777" w:rsidR="00591C98" w:rsidRDefault="00591C98">
      <w:pPr>
        <w:spacing w:after="120" w:line="240" w:lineRule="auto"/>
        <w:jc w:val="both"/>
        <w:rPr>
          <w:rFonts w:ascii="Times New Roman" w:eastAsia="Times New Roman" w:hAnsi="Times New Roman" w:cs="Times New Roman"/>
          <w:sz w:val="24"/>
          <w:szCs w:val="24"/>
        </w:rPr>
      </w:pPr>
    </w:p>
    <w:tbl>
      <w:tblPr>
        <w:tblStyle w:val="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070"/>
        <w:gridCol w:w="1710"/>
        <w:gridCol w:w="5130"/>
      </w:tblGrid>
      <w:tr w:rsidR="00591C98" w14:paraId="6D6F85A0" w14:textId="77777777">
        <w:tc>
          <w:tcPr>
            <w:tcW w:w="445" w:type="dxa"/>
          </w:tcPr>
          <w:p w14:paraId="73B3285F" w14:textId="77777777" w:rsidR="00591C98" w:rsidRDefault="00591C98">
            <w:pPr>
              <w:spacing w:after="120"/>
              <w:jc w:val="both"/>
              <w:rPr>
                <w:sz w:val="24"/>
                <w:szCs w:val="24"/>
              </w:rPr>
            </w:pPr>
          </w:p>
        </w:tc>
        <w:tc>
          <w:tcPr>
            <w:tcW w:w="2070" w:type="dxa"/>
          </w:tcPr>
          <w:p w14:paraId="3B20BCB3" w14:textId="77777777" w:rsidR="00591C98" w:rsidRDefault="000A14BE">
            <w:pPr>
              <w:spacing w:after="120"/>
              <w:jc w:val="both"/>
              <w:rPr>
                <w:b/>
                <w:sz w:val="24"/>
                <w:szCs w:val="24"/>
              </w:rPr>
            </w:pPr>
            <w:r>
              <w:rPr>
                <w:b/>
                <w:sz w:val="24"/>
                <w:szCs w:val="24"/>
              </w:rPr>
              <w:t>Category</w:t>
            </w:r>
          </w:p>
        </w:tc>
        <w:tc>
          <w:tcPr>
            <w:tcW w:w="1710" w:type="dxa"/>
          </w:tcPr>
          <w:p w14:paraId="71F3DFFD" w14:textId="77777777" w:rsidR="00591C98" w:rsidRDefault="000A14BE">
            <w:pPr>
              <w:spacing w:after="120"/>
              <w:jc w:val="both"/>
              <w:rPr>
                <w:sz w:val="16"/>
                <w:szCs w:val="16"/>
              </w:rPr>
            </w:pPr>
            <w:r>
              <w:rPr>
                <w:b/>
                <w:sz w:val="24"/>
                <w:szCs w:val="24"/>
              </w:rPr>
              <w:t>Type</w:t>
            </w:r>
          </w:p>
        </w:tc>
        <w:tc>
          <w:tcPr>
            <w:tcW w:w="5130" w:type="dxa"/>
          </w:tcPr>
          <w:p w14:paraId="33E4D942" w14:textId="77777777" w:rsidR="00591C98" w:rsidRDefault="000A14BE">
            <w:pPr>
              <w:spacing w:after="120"/>
              <w:jc w:val="both"/>
              <w:rPr>
                <w:b/>
                <w:sz w:val="24"/>
                <w:szCs w:val="24"/>
              </w:rPr>
            </w:pPr>
            <w:r>
              <w:rPr>
                <w:b/>
                <w:sz w:val="24"/>
                <w:szCs w:val="24"/>
              </w:rPr>
              <w:t>Questions Addressed</w:t>
            </w:r>
          </w:p>
        </w:tc>
      </w:tr>
      <w:tr w:rsidR="00591C98" w14:paraId="38D6BD1B" w14:textId="77777777">
        <w:tc>
          <w:tcPr>
            <w:tcW w:w="445" w:type="dxa"/>
          </w:tcPr>
          <w:p w14:paraId="6A66445B" w14:textId="77777777" w:rsidR="00591C98" w:rsidRDefault="000A14BE">
            <w:pPr>
              <w:spacing w:after="120"/>
              <w:jc w:val="both"/>
            </w:pPr>
            <w:r>
              <w:t>1</w:t>
            </w:r>
          </w:p>
        </w:tc>
        <w:tc>
          <w:tcPr>
            <w:tcW w:w="2070" w:type="dxa"/>
          </w:tcPr>
          <w:p w14:paraId="7059535D" w14:textId="77777777" w:rsidR="00591C98" w:rsidRDefault="000A14BE">
            <w:pPr>
              <w:spacing w:after="120"/>
            </w:pPr>
            <w:r>
              <w:t>Publication of Practices</w:t>
            </w:r>
          </w:p>
        </w:tc>
        <w:tc>
          <w:tcPr>
            <w:tcW w:w="1710" w:type="dxa"/>
          </w:tcPr>
          <w:p w14:paraId="2DDFFDBD" w14:textId="77777777" w:rsidR="00591C98" w:rsidRDefault="000A14BE">
            <w:pPr>
              <w:spacing w:after="120"/>
            </w:pPr>
            <w:r>
              <w:t>Policy</w:t>
            </w:r>
          </w:p>
        </w:tc>
        <w:tc>
          <w:tcPr>
            <w:tcW w:w="5130" w:type="dxa"/>
          </w:tcPr>
          <w:p w14:paraId="05160552" w14:textId="77777777" w:rsidR="00591C98" w:rsidRDefault="000A14BE">
            <w:pPr>
              <w:spacing w:after="120"/>
            </w:pPr>
            <w:r>
              <w:t>Providers must make all Credential/Certificate Policies and Credential/Certificate Policy Statements available on public websites</w:t>
            </w:r>
          </w:p>
        </w:tc>
      </w:tr>
      <w:tr w:rsidR="00591C98" w14:paraId="0028A086" w14:textId="77777777">
        <w:tc>
          <w:tcPr>
            <w:tcW w:w="445" w:type="dxa"/>
          </w:tcPr>
          <w:p w14:paraId="212195FE" w14:textId="77777777" w:rsidR="00591C98" w:rsidRDefault="000A14BE">
            <w:pPr>
              <w:spacing w:after="120"/>
              <w:jc w:val="both"/>
            </w:pPr>
            <w:r>
              <w:t>2</w:t>
            </w:r>
          </w:p>
        </w:tc>
        <w:tc>
          <w:tcPr>
            <w:tcW w:w="2070" w:type="dxa"/>
          </w:tcPr>
          <w:p w14:paraId="2083FB4E" w14:textId="77777777" w:rsidR="00591C98" w:rsidRDefault="000A14BE">
            <w:pPr>
              <w:spacing w:after="120"/>
            </w:pPr>
            <w:r>
              <w:t>Identification and Authentication Processes</w:t>
            </w:r>
          </w:p>
        </w:tc>
        <w:tc>
          <w:tcPr>
            <w:tcW w:w="1710" w:type="dxa"/>
          </w:tcPr>
          <w:p w14:paraId="024CA480" w14:textId="77777777" w:rsidR="00591C98" w:rsidRDefault="000A14BE">
            <w:pPr>
              <w:spacing w:after="120"/>
            </w:pPr>
            <w:r>
              <w:t>Technical</w:t>
            </w:r>
          </w:p>
        </w:tc>
        <w:tc>
          <w:tcPr>
            <w:tcW w:w="5130" w:type="dxa"/>
          </w:tcPr>
          <w:p w14:paraId="514F68B6" w14:textId="77777777" w:rsidR="00591C98" w:rsidRDefault="000A14BE">
            <w:pPr>
              <w:spacing w:after="120"/>
            </w:pPr>
            <w:r>
              <w:t>How well does the Provider register and proof the identity of the credential applicant, and issue the credential to the approved applicant?</w:t>
            </w:r>
          </w:p>
          <w:p w14:paraId="6E710062" w14:textId="77777777" w:rsidR="00591C98" w:rsidRDefault="000A14BE">
            <w:pPr>
              <w:spacing w:after="120"/>
            </w:pPr>
            <w:r>
              <w:t>What is the Provider’s authenticator technology and how well does the technology intrinsically resist fraud, tampering, hacking, and other such attacks?</w:t>
            </w:r>
          </w:p>
        </w:tc>
      </w:tr>
      <w:tr w:rsidR="00591C98" w14:paraId="73BFA5FD" w14:textId="77777777">
        <w:tc>
          <w:tcPr>
            <w:tcW w:w="445" w:type="dxa"/>
          </w:tcPr>
          <w:p w14:paraId="31A2DDF7" w14:textId="77777777" w:rsidR="00591C98" w:rsidRDefault="000A14BE">
            <w:pPr>
              <w:spacing w:after="120"/>
              <w:jc w:val="both"/>
            </w:pPr>
            <w:r>
              <w:t>3</w:t>
            </w:r>
          </w:p>
        </w:tc>
        <w:tc>
          <w:tcPr>
            <w:tcW w:w="2070" w:type="dxa"/>
          </w:tcPr>
          <w:p w14:paraId="502A29CB" w14:textId="77777777" w:rsidR="00591C98" w:rsidRDefault="000A14BE">
            <w:pPr>
              <w:spacing w:after="120"/>
            </w:pPr>
            <w:r>
              <w:t>Lifecycle Operations</w:t>
            </w:r>
          </w:p>
        </w:tc>
        <w:tc>
          <w:tcPr>
            <w:tcW w:w="1710" w:type="dxa"/>
          </w:tcPr>
          <w:p w14:paraId="7C922988" w14:textId="77777777" w:rsidR="00591C98" w:rsidRDefault="000A14BE">
            <w:pPr>
              <w:spacing w:after="120"/>
            </w:pPr>
            <w:r>
              <w:t>Technical</w:t>
            </w:r>
          </w:p>
        </w:tc>
        <w:tc>
          <w:tcPr>
            <w:tcW w:w="5130" w:type="dxa"/>
          </w:tcPr>
          <w:p w14:paraId="0E504FFA" w14:textId="77777777" w:rsidR="00591C98" w:rsidRDefault="000A14BE">
            <w:pPr>
              <w:spacing w:after="120"/>
            </w:pPr>
            <w:r>
              <w:t>How well does the Provider manage and protect authenticators and credentials over their full life cycle?</w:t>
            </w:r>
          </w:p>
          <w:p w14:paraId="3A18F02E" w14:textId="77777777" w:rsidR="00591C98" w:rsidRDefault="000A14BE">
            <w:pPr>
              <w:spacing w:after="120"/>
            </w:pPr>
            <w:r>
              <w:t>What compensating controls does the Provider implement that provides an ongoing identity verification capability?</w:t>
            </w:r>
          </w:p>
          <w:p w14:paraId="69C2DDB0" w14:textId="77777777" w:rsidR="00591C98" w:rsidRDefault="000A14BE">
            <w:pPr>
              <w:spacing w:after="120"/>
            </w:pPr>
            <w:r>
              <w:t>How well does the privacy policies of the Provider adhere to the Fair Information Practice Principles?</w:t>
            </w:r>
          </w:p>
        </w:tc>
      </w:tr>
      <w:tr w:rsidR="00591C98" w14:paraId="7FB30142" w14:textId="77777777">
        <w:tc>
          <w:tcPr>
            <w:tcW w:w="445" w:type="dxa"/>
          </w:tcPr>
          <w:p w14:paraId="1A4FE12F" w14:textId="77777777" w:rsidR="00591C98" w:rsidRDefault="000A14BE">
            <w:pPr>
              <w:spacing w:after="120"/>
              <w:jc w:val="both"/>
            </w:pPr>
            <w:r>
              <w:t>4</w:t>
            </w:r>
          </w:p>
        </w:tc>
        <w:tc>
          <w:tcPr>
            <w:tcW w:w="2070" w:type="dxa"/>
          </w:tcPr>
          <w:p w14:paraId="057E8EBC" w14:textId="77777777" w:rsidR="00591C98" w:rsidRDefault="000A14BE">
            <w:pPr>
              <w:spacing w:after="120"/>
            </w:pPr>
            <w:r>
              <w:t>Facilities, Management, and Operational Controls</w:t>
            </w:r>
          </w:p>
        </w:tc>
        <w:tc>
          <w:tcPr>
            <w:tcW w:w="1710" w:type="dxa"/>
          </w:tcPr>
          <w:p w14:paraId="633680C9" w14:textId="77777777" w:rsidR="00591C98" w:rsidRDefault="000A14BE">
            <w:pPr>
              <w:spacing w:after="120"/>
            </w:pPr>
            <w:r>
              <w:t>Technical</w:t>
            </w:r>
          </w:p>
        </w:tc>
        <w:tc>
          <w:tcPr>
            <w:tcW w:w="5130" w:type="dxa"/>
          </w:tcPr>
          <w:p w14:paraId="3CF78B97" w14:textId="040F9ED8" w:rsidR="00591C98" w:rsidRDefault="000A14BE">
            <w:pPr>
              <w:spacing w:after="120"/>
            </w:pPr>
            <w:r w:rsidRPr="00B062BE">
              <w:rPr>
                <w:color w:val="auto"/>
              </w:rPr>
              <w:t xml:space="preserve">Is the provider’s service implementing and monitoring 800-53 (or equivalent ISO 27001) security controls for moderate and high systems, based on the use of the system?  </w:t>
            </w:r>
            <w:r w:rsidR="00AD5A44">
              <w:rPr>
                <w:color w:val="FF0000"/>
              </w:rPr>
              <w:t xml:space="preserve">[CW: </w:t>
            </w:r>
            <w:r w:rsidR="00B062BE">
              <w:rPr>
                <w:color w:val="FF0000"/>
              </w:rPr>
              <w:t xml:space="preserve">27001 is Requirements. Is perhaps 27002 Controls meant to be referenced? </w:t>
            </w:r>
            <w:r w:rsidR="00AD5A44">
              <w:rPr>
                <w:color w:val="FF0000"/>
              </w:rPr>
              <w:t xml:space="preserve">These </w:t>
            </w:r>
            <w:r w:rsidR="00B062BE">
              <w:rPr>
                <w:color w:val="FF0000"/>
              </w:rPr>
              <w:t xml:space="preserve">two referenced above </w:t>
            </w:r>
            <w:r w:rsidR="00AD5A44">
              <w:rPr>
                <w:color w:val="FF0000"/>
              </w:rPr>
              <w:t>are not equivalent in any event</w:t>
            </w:r>
            <w:r w:rsidR="00B062BE">
              <w:rPr>
                <w:color w:val="FF0000"/>
              </w:rPr>
              <w:t>, but it is appreciated that 27002 is not a management standard]</w:t>
            </w:r>
            <w:r w:rsidR="00AD5A44">
              <w:rPr>
                <w:color w:val="FF0000"/>
              </w:rPr>
              <w:t>.</w:t>
            </w:r>
          </w:p>
        </w:tc>
      </w:tr>
      <w:tr w:rsidR="00591C98" w14:paraId="020CA38E" w14:textId="77777777">
        <w:tc>
          <w:tcPr>
            <w:tcW w:w="445" w:type="dxa"/>
          </w:tcPr>
          <w:p w14:paraId="11444647" w14:textId="77777777" w:rsidR="00591C98" w:rsidRDefault="000A14BE">
            <w:pPr>
              <w:spacing w:after="120"/>
              <w:jc w:val="both"/>
            </w:pPr>
            <w:r>
              <w:t>5</w:t>
            </w:r>
          </w:p>
        </w:tc>
        <w:tc>
          <w:tcPr>
            <w:tcW w:w="2070" w:type="dxa"/>
          </w:tcPr>
          <w:p w14:paraId="0348CAAB" w14:textId="77777777" w:rsidR="00591C98" w:rsidRDefault="000A14BE">
            <w:pPr>
              <w:spacing w:after="120"/>
            </w:pPr>
            <w:r>
              <w:t>Technical Security Controls</w:t>
            </w:r>
          </w:p>
        </w:tc>
        <w:tc>
          <w:tcPr>
            <w:tcW w:w="1710" w:type="dxa"/>
          </w:tcPr>
          <w:p w14:paraId="1A93B06E" w14:textId="77777777" w:rsidR="00591C98" w:rsidRDefault="000A14BE">
            <w:pPr>
              <w:spacing w:after="120"/>
            </w:pPr>
            <w:r>
              <w:t>Technical</w:t>
            </w:r>
          </w:p>
        </w:tc>
        <w:tc>
          <w:tcPr>
            <w:tcW w:w="5130" w:type="dxa"/>
          </w:tcPr>
          <w:p w14:paraId="2EE4292E" w14:textId="1F921101" w:rsidR="00591C98" w:rsidRDefault="000A14BE">
            <w:pPr>
              <w:spacing w:after="120"/>
            </w:pPr>
            <w:r>
              <w:t xml:space="preserve">Is the provider’s service implementing and monitoring 800-53 (or equivalent ISO 27001) security controls for moderate </w:t>
            </w:r>
            <w:r>
              <w:lastRenderedPageBreak/>
              <w:t xml:space="preserve">and high systems, based on the use of the system? </w:t>
            </w:r>
            <w:r w:rsidR="00AD5A44" w:rsidRPr="00AD5A44">
              <w:rPr>
                <w:color w:val="FF0000"/>
              </w:rPr>
              <w:t>[CW: Ditto above].</w:t>
            </w:r>
          </w:p>
        </w:tc>
      </w:tr>
      <w:tr w:rsidR="00591C98" w14:paraId="4071E6F9" w14:textId="77777777">
        <w:tc>
          <w:tcPr>
            <w:tcW w:w="445" w:type="dxa"/>
          </w:tcPr>
          <w:p w14:paraId="39EB29E5" w14:textId="77777777" w:rsidR="00591C98" w:rsidRDefault="000A14BE">
            <w:pPr>
              <w:spacing w:after="120"/>
              <w:jc w:val="both"/>
            </w:pPr>
            <w:r>
              <w:lastRenderedPageBreak/>
              <w:t>6</w:t>
            </w:r>
          </w:p>
        </w:tc>
        <w:tc>
          <w:tcPr>
            <w:tcW w:w="2070" w:type="dxa"/>
          </w:tcPr>
          <w:p w14:paraId="0DB30F96" w14:textId="77777777" w:rsidR="00591C98" w:rsidRDefault="000A14BE">
            <w:pPr>
              <w:spacing w:after="120"/>
            </w:pPr>
            <w:r>
              <w:t>Profiles</w:t>
            </w:r>
          </w:p>
        </w:tc>
        <w:tc>
          <w:tcPr>
            <w:tcW w:w="1710" w:type="dxa"/>
          </w:tcPr>
          <w:p w14:paraId="2969AC5C" w14:textId="77777777" w:rsidR="00591C98" w:rsidRDefault="000A14BE">
            <w:pPr>
              <w:spacing w:after="120"/>
            </w:pPr>
            <w:r>
              <w:t>Technical</w:t>
            </w:r>
          </w:p>
        </w:tc>
        <w:tc>
          <w:tcPr>
            <w:tcW w:w="5130" w:type="dxa"/>
          </w:tcPr>
          <w:p w14:paraId="5606081B" w14:textId="276D038A" w:rsidR="00591C98" w:rsidRDefault="000A14BE">
            <w:pPr>
              <w:spacing w:after="120"/>
            </w:pPr>
            <w:r w:rsidRPr="00B062BE">
              <w:rPr>
                <w:color w:val="auto"/>
              </w:rPr>
              <w:t xml:space="preserve">What federation assurance profiles does the provider implement? </w:t>
            </w:r>
            <w:r w:rsidR="00AD5A44">
              <w:rPr>
                <w:color w:val="FF0000"/>
              </w:rPr>
              <w:t>[CW: Unclear exactly what this means as it could be interpreted in a number of ways</w:t>
            </w:r>
            <w:r w:rsidR="00B062BE">
              <w:rPr>
                <w:color w:val="FF0000"/>
              </w:rPr>
              <w:t>. Could examples be offered?</w:t>
            </w:r>
            <w:r w:rsidR="00AD5A44">
              <w:rPr>
                <w:color w:val="FF0000"/>
              </w:rPr>
              <w:t>].</w:t>
            </w:r>
          </w:p>
        </w:tc>
      </w:tr>
      <w:tr w:rsidR="00591C98" w14:paraId="11F701DE" w14:textId="77777777">
        <w:tc>
          <w:tcPr>
            <w:tcW w:w="445" w:type="dxa"/>
          </w:tcPr>
          <w:p w14:paraId="6CB6BF43" w14:textId="77777777" w:rsidR="00591C98" w:rsidRDefault="000A14BE">
            <w:pPr>
              <w:spacing w:after="120"/>
              <w:jc w:val="both"/>
            </w:pPr>
            <w:r>
              <w:t>7</w:t>
            </w:r>
          </w:p>
        </w:tc>
        <w:tc>
          <w:tcPr>
            <w:tcW w:w="2070" w:type="dxa"/>
          </w:tcPr>
          <w:p w14:paraId="39D46141" w14:textId="77777777" w:rsidR="00591C98" w:rsidRDefault="000A14BE">
            <w:pPr>
              <w:spacing w:after="120"/>
            </w:pPr>
            <w:r>
              <w:t>Compliance audits</w:t>
            </w:r>
          </w:p>
        </w:tc>
        <w:tc>
          <w:tcPr>
            <w:tcW w:w="1710" w:type="dxa"/>
          </w:tcPr>
          <w:p w14:paraId="23A3D474" w14:textId="77777777" w:rsidR="00591C98" w:rsidRDefault="000A14BE">
            <w:pPr>
              <w:spacing w:after="120"/>
            </w:pPr>
            <w:r>
              <w:t>Policy</w:t>
            </w:r>
          </w:p>
        </w:tc>
        <w:tc>
          <w:tcPr>
            <w:tcW w:w="5130" w:type="dxa"/>
          </w:tcPr>
          <w:p w14:paraId="0BDBFFF5" w14:textId="70EA101B" w:rsidR="00591C98" w:rsidRDefault="000A14BE" w:rsidP="00AD5A44">
            <w:pPr>
              <w:spacing w:after="120"/>
            </w:pPr>
            <w:r>
              <w:t xml:space="preserve">What are the audit procedures and plans that the provider adheres to? Are audits independent, to an established standard, </w:t>
            </w:r>
            <w:r w:rsidRPr="00B062BE">
              <w:rPr>
                <w:color w:val="auto"/>
              </w:rPr>
              <w:t xml:space="preserve">and posted for any public review? </w:t>
            </w:r>
          </w:p>
        </w:tc>
      </w:tr>
      <w:tr w:rsidR="00591C98" w14:paraId="7BA94160" w14:textId="77777777">
        <w:tc>
          <w:tcPr>
            <w:tcW w:w="445" w:type="dxa"/>
          </w:tcPr>
          <w:p w14:paraId="4C0F6D67" w14:textId="77777777" w:rsidR="00591C98" w:rsidRDefault="000A14BE">
            <w:pPr>
              <w:spacing w:after="120"/>
              <w:jc w:val="both"/>
            </w:pPr>
            <w:r>
              <w:t>8</w:t>
            </w:r>
          </w:p>
        </w:tc>
        <w:tc>
          <w:tcPr>
            <w:tcW w:w="2070" w:type="dxa"/>
          </w:tcPr>
          <w:p w14:paraId="06E4D466" w14:textId="77777777" w:rsidR="00591C98" w:rsidRDefault="000A14BE">
            <w:pPr>
              <w:spacing w:after="120"/>
            </w:pPr>
            <w:r>
              <w:t>Other Business and Legal Matters</w:t>
            </w:r>
          </w:p>
        </w:tc>
        <w:tc>
          <w:tcPr>
            <w:tcW w:w="1710" w:type="dxa"/>
          </w:tcPr>
          <w:p w14:paraId="13B50794" w14:textId="77777777" w:rsidR="00591C98" w:rsidRDefault="000A14BE">
            <w:pPr>
              <w:spacing w:after="120"/>
            </w:pPr>
            <w:r>
              <w:t>Legal</w:t>
            </w:r>
          </w:p>
        </w:tc>
        <w:tc>
          <w:tcPr>
            <w:tcW w:w="5130" w:type="dxa"/>
          </w:tcPr>
          <w:p w14:paraId="22F066EC" w14:textId="77777777" w:rsidR="00591C98" w:rsidRDefault="000A14BE">
            <w:pPr>
              <w:spacing w:after="120"/>
            </w:pPr>
            <w:r>
              <w:t>Which laws and legal framework does the provider operate within? Does the provider have legal protections and recourses availabl</w:t>
            </w:r>
            <w:r w:rsidR="009C3F3F">
              <w:t xml:space="preserve">e to users and federal systems </w:t>
            </w:r>
            <w:r>
              <w:t xml:space="preserve">that are commensurate with U.S. government requirements? </w:t>
            </w:r>
          </w:p>
        </w:tc>
      </w:tr>
    </w:tbl>
    <w:p w14:paraId="273DF151" w14:textId="77777777" w:rsidR="00591C98" w:rsidRPr="000A14BE" w:rsidRDefault="000A14BE" w:rsidP="004F54AC">
      <w:pPr>
        <w:pStyle w:val="Heading1"/>
        <w:numPr>
          <w:ilvl w:val="1"/>
          <w:numId w:val="28"/>
        </w:numPr>
        <w:rPr>
          <w:sz w:val="32"/>
          <w:szCs w:val="32"/>
        </w:rPr>
      </w:pPr>
      <w:bookmarkStart w:id="11" w:name="_Toc498692280"/>
      <w:r w:rsidRPr="000A14BE">
        <w:rPr>
          <w:sz w:val="32"/>
          <w:szCs w:val="32"/>
        </w:rPr>
        <w:t>Credential Service Providers</w:t>
      </w:r>
      <w:bookmarkEnd w:id="11"/>
    </w:p>
    <w:p w14:paraId="0E5F8A91" w14:textId="77777777" w:rsidR="00591C98" w:rsidRDefault="000A14BE" w:rsidP="0037622F">
      <w:pPr>
        <w:jc w:val="both"/>
        <w:rPr>
          <w:rFonts w:ascii="Calibri" w:eastAsia="Calibri" w:hAnsi="Calibri" w:cs="Calibri"/>
          <w:sz w:val="24"/>
          <w:szCs w:val="24"/>
        </w:rPr>
      </w:pPr>
      <w:r>
        <w:rPr>
          <w:rFonts w:ascii="Calibri" w:eastAsia="Calibri" w:hAnsi="Calibri" w:cs="Calibri"/>
          <w:sz w:val="24"/>
          <w:szCs w:val="24"/>
        </w:rPr>
        <w:t>Credential</w:t>
      </w:r>
      <w:r w:rsidR="0037622F">
        <w:rPr>
          <w:rFonts w:ascii="Calibri" w:eastAsia="Calibri" w:hAnsi="Calibri" w:cs="Calibri"/>
          <w:sz w:val="24"/>
          <w:szCs w:val="24"/>
        </w:rPr>
        <w:t xml:space="preserve"> Service Providers (Providers) ensure identity assurance, </w:t>
      </w:r>
      <w:r>
        <w:rPr>
          <w:rFonts w:ascii="Calibri" w:eastAsia="Calibri" w:hAnsi="Calibri" w:cs="Calibri"/>
          <w:sz w:val="24"/>
          <w:szCs w:val="24"/>
        </w:rPr>
        <w:t>issue</w:t>
      </w:r>
      <w:r w:rsidR="0037622F">
        <w:rPr>
          <w:rFonts w:ascii="Calibri" w:eastAsia="Calibri" w:hAnsi="Calibri" w:cs="Calibri"/>
          <w:sz w:val="24"/>
          <w:szCs w:val="24"/>
        </w:rPr>
        <w:t>,</w:t>
      </w:r>
      <w:r>
        <w:rPr>
          <w:rFonts w:ascii="Calibri" w:eastAsia="Calibri" w:hAnsi="Calibri" w:cs="Calibri"/>
          <w:sz w:val="24"/>
          <w:szCs w:val="24"/>
        </w:rPr>
        <w:t xml:space="preserve"> and maintain the authenticators individuals use to access online services. Providers operate and maintain appropriate services by conforming to requirements set by the COI. This includes:</w:t>
      </w:r>
    </w:p>
    <w:p w14:paraId="0253A3DD" w14:textId="77777777" w:rsidR="00591C98" w:rsidRDefault="000A14BE">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Patching and continuous monitoring;</w:t>
      </w:r>
    </w:p>
    <w:p w14:paraId="5DC1F7D3" w14:textId="77777777" w:rsidR="00591C98" w:rsidRDefault="000A14BE">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Updating the policies, standards, procedures, and processes; and</w:t>
      </w:r>
    </w:p>
    <w:p w14:paraId="754D4FBD" w14:textId="77777777" w:rsidR="00591C98" w:rsidRDefault="000A14BE">
      <w:pPr>
        <w:numPr>
          <w:ilvl w:val="0"/>
          <w:numId w:val="2"/>
        </w:numPr>
        <w:contextualSpacing/>
        <w:jc w:val="both"/>
        <w:rPr>
          <w:rFonts w:ascii="Calibri" w:eastAsia="Calibri" w:hAnsi="Calibri" w:cs="Calibri"/>
          <w:i/>
          <w:sz w:val="24"/>
          <w:szCs w:val="24"/>
        </w:rPr>
      </w:pPr>
      <w:r>
        <w:rPr>
          <w:rFonts w:ascii="Calibri" w:eastAsia="Calibri" w:hAnsi="Calibri" w:cs="Calibri"/>
          <w:sz w:val="24"/>
          <w:szCs w:val="24"/>
        </w:rPr>
        <w:t xml:space="preserve">Ensure audits have been conducted for the entirety of the Provider's’ system, resolving all issues identified, and submitting annual audit reports to the Trust Framework. </w:t>
      </w:r>
    </w:p>
    <w:p w14:paraId="31F900B2" w14:textId="77777777" w:rsidR="00591C98" w:rsidRDefault="000A14BE" w:rsidP="004F54AC">
      <w:pPr>
        <w:pStyle w:val="Heading1"/>
        <w:numPr>
          <w:ilvl w:val="0"/>
          <w:numId w:val="28"/>
        </w:numPr>
        <w:rPr>
          <w:sz w:val="32"/>
          <w:szCs w:val="32"/>
        </w:rPr>
      </w:pPr>
      <w:bookmarkStart w:id="12" w:name="_Toc498692281"/>
      <w:r>
        <w:rPr>
          <w:sz w:val="32"/>
          <w:szCs w:val="32"/>
        </w:rPr>
        <w:t>Independent Third Party Auditor</w:t>
      </w:r>
      <w:bookmarkEnd w:id="12"/>
    </w:p>
    <w:p w14:paraId="389C6A08"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To be certified by the Federal Government, Trust Frameworks and member Providers are required to pass an independent third-party audit. </w:t>
      </w:r>
    </w:p>
    <w:p w14:paraId="639C85AD" w14:textId="6B9AA9E0" w:rsidR="00591C98" w:rsidRDefault="000A14BE">
      <w:pPr>
        <w:spacing w:before="200"/>
        <w:jc w:val="both"/>
        <w:rPr>
          <w:rFonts w:ascii="Calibri" w:eastAsia="Calibri" w:hAnsi="Calibri" w:cs="Calibri"/>
          <w:sz w:val="24"/>
          <w:szCs w:val="24"/>
        </w:rPr>
      </w:pPr>
      <w:r>
        <w:rPr>
          <w:rFonts w:ascii="Calibri" w:eastAsia="Calibri" w:hAnsi="Calibri" w:cs="Calibri"/>
          <w:sz w:val="24"/>
          <w:szCs w:val="24"/>
        </w:rPr>
        <w:t xml:space="preserve">The Program does not specify which audit methodology to use, however, the Trust Framework and the Provider’s policy </w:t>
      </w:r>
      <w:r w:rsidRPr="00B062BE">
        <w:rPr>
          <w:rFonts w:ascii="Calibri" w:eastAsia="Calibri" w:hAnsi="Calibri" w:cs="Calibri"/>
          <w:color w:val="auto"/>
          <w:sz w:val="24"/>
          <w:szCs w:val="24"/>
        </w:rPr>
        <w:t>must submit the methodology</w:t>
      </w:r>
      <w:r w:rsidR="00535828" w:rsidRPr="00B062BE">
        <w:rPr>
          <w:rFonts w:ascii="Calibri" w:eastAsia="Calibri" w:hAnsi="Calibri" w:cs="Calibri"/>
          <w:color w:val="auto"/>
          <w:sz w:val="24"/>
          <w:szCs w:val="24"/>
        </w:rPr>
        <w:t xml:space="preserve"> </w:t>
      </w:r>
      <w:r w:rsidR="00535828">
        <w:rPr>
          <w:rFonts w:ascii="Calibri" w:eastAsia="Calibri" w:hAnsi="Calibri" w:cs="Calibri"/>
          <w:color w:val="FF0000"/>
          <w:sz w:val="24"/>
          <w:szCs w:val="24"/>
        </w:rPr>
        <w:t>{CW: Clarify by giving an exmple]</w:t>
      </w:r>
      <w:r>
        <w:rPr>
          <w:rFonts w:ascii="Calibri" w:eastAsia="Calibri" w:hAnsi="Calibri" w:cs="Calibri"/>
          <w:sz w:val="24"/>
          <w:szCs w:val="24"/>
        </w:rPr>
        <w:t>.  The Program will review the methodology for comparability and acceptance during the annual renewal process.</w:t>
      </w:r>
    </w:p>
    <w:p w14:paraId="06C136B6" w14:textId="77777777" w:rsidR="00591C98" w:rsidRDefault="00591C98">
      <w:pPr>
        <w:jc w:val="both"/>
        <w:rPr>
          <w:rFonts w:ascii="Calibri" w:eastAsia="Calibri" w:hAnsi="Calibri" w:cs="Calibri"/>
          <w:sz w:val="24"/>
          <w:szCs w:val="24"/>
        </w:rPr>
      </w:pPr>
    </w:p>
    <w:p w14:paraId="3D5C9712" w14:textId="77777777" w:rsidR="00591C98" w:rsidRDefault="000A14BE" w:rsidP="0037622F">
      <w:pPr>
        <w:jc w:val="both"/>
        <w:rPr>
          <w:rFonts w:ascii="Calibri" w:eastAsia="Calibri" w:hAnsi="Calibri" w:cs="Calibri"/>
          <w:sz w:val="24"/>
          <w:szCs w:val="24"/>
        </w:rPr>
      </w:pPr>
      <w:r>
        <w:rPr>
          <w:rFonts w:ascii="Calibri" w:eastAsia="Calibri" w:hAnsi="Calibri" w:cs="Calibri"/>
          <w:sz w:val="24"/>
          <w:szCs w:val="24"/>
        </w:rPr>
        <w:t>In order to be qualified, an auditor must:</w:t>
      </w:r>
    </w:p>
    <w:p w14:paraId="241C54CC" w14:textId="77777777"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rPr>
        <w:t>Perform audits as a regular ongoing business activity;</w:t>
      </w:r>
    </w:p>
    <w:p w14:paraId="6DEDE5FB" w14:textId="77777777"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rPr>
        <w:t>Demonstrate competence in the field of identity assurance, cryptography, credentialing and compliance audits – there must be a history of performing compliance audits that span several years;</w:t>
      </w:r>
    </w:p>
    <w:p w14:paraId="5A9CC026" w14:textId="77777777"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rPr>
        <w:t>Be thoroughly familiar with the requirements of the Federal policy and practice statements associated with the systems and services being provided;</w:t>
      </w:r>
    </w:p>
    <w:p w14:paraId="4A845649" w14:textId="77777777"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highlight w:val="white"/>
        </w:rPr>
        <w:lastRenderedPageBreak/>
        <w:t>Be a Certified Information System Auditors (CISA) and IT security specialist – or equivalent;</w:t>
      </w:r>
      <w:r>
        <w:rPr>
          <w:rFonts w:ascii="Calibri" w:eastAsia="Calibri" w:hAnsi="Calibri" w:cs="Calibri"/>
          <w:sz w:val="24"/>
          <w:szCs w:val="24"/>
        </w:rPr>
        <w:t xml:space="preserve"> and </w:t>
      </w:r>
    </w:p>
    <w:p w14:paraId="51EEF840" w14:textId="77777777" w:rsidR="00591C98" w:rsidRDefault="000A14BE">
      <w:pPr>
        <w:numPr>
          <w:ilvl w:val="0"/>
          <w:numId w:val="11"/>
        </w:numPr>
        <w:contextualSpacing/>
        <w:jc w:val="both"/>
        <w:rPr>
          <w:rFonts w:ascii="Calibri" w:eastAsia="Calibri" w:hAnsi="Calibri" w:cs="Calibri"/>
          <w:b/>
          <w:sz w:val="24"/>
          <w:szCs w:val="24"/>
        </w:rPr>
      </w:pPr>
      <w:r>
        <w:rPr>
          <w:rFonts w:ascii="Calibri" w:eastAsia="Calibri" w:hAnsi="Calibri" w:cs="Calibri"/>
          <w:sz w:val="24"/>
          <w:szCs w:val="24"/>
        </w:rPr>
        <w:t xml:space="preserve">Provide attestations of independence from the audited organization. </w:t>
      </w:r>
    </w:p>
    <w:p w14:paraId="57B67EE6" w14:textId="77777777" w:rsidR="00591C98" w:rsidRDefault="000A14BE">
      <w:pPr>
        <w:spacing w:before="200"/>
        <w:jc w:val="both"/>
        <w:rPr>
          <w:rFonts w:ascii="Calibri" w:eastAsia="Calibri" w:hAnsi="Calibri" w:cs="Calibri"/>
          <w:sz w:val="24"/>
          <w:szCs w:val="24"/>
        </w:rPr>
      </w:pPr>
      <w:r>
        <w:rPr>
          <w:rFonts w:ascii="Calibri" w:eastAsia="Calibri" w:hAnsi="Calibri" w:cs="Calibri"/>
          <w:sz w:val="24"/>
          <w:szCs w:val="24"/>
        </w:rPr>
        <w:t>Auditors need to ensure both the Trust Framework and the Providers operating within the Trust Framework comply to the following:</w:t>
      </w:r>
    </w:p>
    <w:p w14:paraId="0F2F1A9E" w14:textId="77777777"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t>Have a practice statement implementing the requirements of the Trust Framework’s Policy;</w:t>
      </w:r>
    </w:p>
    <w:p w14:paraId="1D1CE9CE" w14:textId="77777777"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t>Maintain operations adhering to their practice statements;</w:t>
      </w:r>
    </w:p>
    <w:p w14:paraId="79424578" w14:textId="77777777"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t>For Providers, provide artifacts of each identity assurance and authenticator type to the Trust Framework to be tested for interoperability and security during the 12-month audit period, and ensure all issues identified during testing were resolved;</w:t>
      </w:r>
    </w:p>
    <w:p w14:paraId="7E70114A" w14:textId="77777777"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t>Comply with all provisions and obligations detailed in the Memorandum of Agreement established with the Program and the Trust Framework;</w:t>
      </w:r>
    </w:p>
    <w:p w14:paraId="2C543819" w14:textId="77777777" w:rsidR="00591C98" w:rsidRDefault="000A14BE">
      <w:pPr>
        <w:numPr>
          <w:ilvl w:val="0"/>
          <w:numId w:val="8"/>
        </w:numPr>
        <w:spacing w:before="120"/>
        <w:contextualSpacing/>
        <w:jc w:val="both"/>
        <w:rPr>
          <w:rFonts w:ascii="Calibri" w:eastAsia="Calibri" w:hAnsi="Calibri" w:cs="Calibri"/>
          <w:sz w:val="24"/>
          <w:szCs w:val="24"/>
        </w:rPr>
      </w:pPr>
      <w:r>
        <w:rPr>
          <w:rFonts w:ascii="Calibri" w:eastAsia="Calibri" w:hAnsi="Calibri" w:cs="Calibri"/>
          <w:sz w:val="24"/>
          <w:szCs w:val="24"/>
        </w:rPr>
        <w:t>Have an agreement, such as a Registration Authority Agreement (RAA), executed between the Provider and any third-party organization pe</w:t>
      </w:r>
      <w:r w:rsidR="00DC7D2C">
        <w:rPr>
          <w:rFonts w:ascii="Calibri" w:eastAsia="Calibri" w:hAnsi="Calibri" w:cs="Calibri"/>
          <w:sz w:val="24"/>
          <w:szCs w:val="24"/>
        </w:rPr>
        <w:t xml:space="preserve">rforming delegated services; </w:t>
      </w:r>
    </w:p>
    <w:p w14:paraId="35F8E66F" w14:textId="77777777" w:rsidR="00591C98" w:rsidRDefault="000A14BE">
      <w:pPr>
        <w:numPr>
          <w:ilvl w:val="0"/>
          <w:numId w:val="8"/>
        </w:numPr>
        <w:spacing w:before="120"/>
        <w:contextualSpacing/>
        <w:jc w:val="both"/>
        <w:rPr>
          <w:rFonts w:ascii="Calibri" w:eastAsia="Calibri" w:hAnsi="Calibri" w:cs="Calibri"/>
          <w:sz w:val="24"/>
          <w:szCs w:val="24"/>
        </w:rPr>
      </w:pPr>
      <w:r>
        <w:rPr>
          <w:rFonts w:ascii="Calibri" w:eastAsia="Calibri" w:hAnsi="Calibri" w:cs="Calibri"/>
          <w:sz w:val="24"/>
          <w:szCs w:val="24"/>
        </w:rPr>
        <w:t>Remediate any previous annual audit opinion and findings.</w:t>
      </w:r>
    </w:p>
    <w:p w14:paraId="28ACF183" w14:textId="77777777" w:rsidR="00591C98" w:rsidRPr="004F54AC" w:rsidRDefault="000A14BE">
      <w:pPr>
        <w:spacing w:before="120"/>
        <w:jc w:val="both"/>
        <w:rPr>
          <w:rFonts w:ascii="Calibri" w:eastAsia="Calibri" w:hAnsi="Calibri" w:cs="Calibri"/>
          <w:sz w:val="24"/>
          <w:szCs w:val="24"/>
        </w:rPr>
      </w:pPr>
      <w:r>
        <w:rPr>
          <w:rFonts w:ascii="Calibri" w:eastAsia="Calibri" w:hAnsi="Calibri" w:cs="Calibri"/>
          <w:sz w:val="24"/>
          <w:szCs w:val="24"/>
        </w:rPr>
        <w:t xml:space="preserve">If services receive separate audits by different auditors or group of auditors, then the Annual Review package must include these separate audit opinion letters. </w:t>
      </w:r>
    </w:p>
    <w:p w14:paraId="0DBA097B" w14:textId="2773F814" w:rsidR="00591C98" w:rsidRDefault="000A14BE" w:rsidP="004F54AC">
      <w:pPr>
        <w:pStyle w:val="Heading1"/>
        <w:numPr>
          <w:ilvl w:val="0"/>
          <w:numId w:val="28"/>
        </w:numPr>
        <w:rPr>
          <w:sz w:val="32"/>
          <w:szCs w:val="32"/>
        </w:rPr>
      </w:pPr>
      <w:bookmarkStart w:id="13" w:name="_Toc498692282"/>
      <w:r>
        <w:rPr>
          <w:sz w:val="32"/>
          <w:szCs w:val="32"/>
        </w:rPr>
        <w:t>Certification Process</w:t>
      </w:r>
      <w:bookmarkEnd w:id="13"/>
    </w:p>
    <w:p w14:paraId="08E2A38B" w14:textId="25AE3723" w:rsidR="00535828" w:rsidRPr="00535828" w:rsidRDefault="00535828" w:rsidP="00535828">
      <w:pPr>
        <w:rPr>
          <w:color w:val="FF0000"/>
        </w:rPr>
      </w:pPr>
      <w:r w:rsidRPr="00535828">
        <w:rPr>
          <w:color w:val="FF0000"/>
        </w:rPr>
        <w:t>[CW: Given the significant overlap with ISO 17000 series Certification Body standards suite, why does the GSA need to create a duplicate process that adds expense and effort for all stakeholders?  At least baseline on it and add additional requirements</w:t>
      </w:r>
      <w:r w:rsidR="00B062BE">
        <w:rPr>
          <w:color w:val="FF0000"/>
        </w:rPr>
        <w:t xml:space="preserve"> as a profile or overlay</w:t>
      </w:r>
      <w:r w:rsidR="00033359">
        <w:rPr>
          <w:color w:val="FF0000"/>
        </w:rPr>
        <w:t xml:space="preserve">. </w:t>
      </w:r>
      <w:r w:rsidR="00B062BE">
        <w:rPr>
          <w:color w:val="FF0000"/>
        </w:rPr>
        <w:t xml:space="preserve">Why </w:t>
      </w:r>
      <w:r w:rsidRPr="00535828">
        <w:rPr>
          <w:color w:val="FF0000"/>
        </w:rPr>
        <w:t>start from scratch with no reference to any certification standard</w:t>
      </w:r>
      <w:r w:rsidR="00B062BE">
        <w:rPr>
          <w:color w:val="FF0000"/>
        </w:rPr>
        <w:t>?</w:t>
      </w:r>
      <w:r w:rsidRPr="00535828">
        <w:rPr>
          <w:color w:val="FF0000"/>
        </w:rPr>
        <w:t>]</w:t>
      </w:r>
      <w:r w:rsidR="00B062BE">
        <w:rPr>
          <w:color w:val="FF0000"/>
        </w:rPr>
        <w:t>.</w:t>
      </w:r>
    </w:p>
    <w:p w14:paraId="2700DAED" w14:textId="438CBAAF" w:rsidR="00535828" w:rsidRPr="00535828" w:rsidRDefault="00535828" w:rsidP="00535828">
      <w:r>
        <w:t xml:space="preserve">  </w:t>
      </w:r>
    </w:p>
    <w:p w14:paraId="350A73D3"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An application submission is necessary for the Program to ensure each Trust Framework meets government standards and mission needs. The Program will review the application to ensure the Trust Framework will provide a demonstrable benefit to the government and enforces standards and practices consistent with NIST Special Publications and appropriate Policy. The subsequent sections detail the seven phases of the certification process:</w:t>
      </w:r>
    </w:p>
    <w:p w14:paraId="6D0A2BB5" w14:textId="77777777" w:rsidR="00591C98" w:rsidRDefault="00591C98">
      <w:pPr>
        <w:jc w:val="both"/>
        <w:rPr>
          <w:rFonts w:ascii="Calibri" w:eastAsia="Calibri" w:hAnsi="Calibri" w:cs="Calibri"/>
          <w:sz w:val="24"/>
          <w:szCs w:val="24"/>
        </w:rPr>
      </w:pPr>
    </w:p>
    <w:p w14:paraId="3A3BB897" w14:textId="77777777"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1: Pre-requisite Self-Assessment</w:t>
      </w:r>
    </w:p>
    <w:p w14:paraId="202539D2" w14:textId="77777777"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2: Auditor Letter Review</w:t>
      </w:r>
    </w:p>
    <w:p w14:paraId="4F27F346" w14:textId="77777777"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3: Business Case and Sponsor Presentation</w:t>
      </w:r>
    </w:p>
    <w:p w14:paraId="4AAC90EE" w14:textId="77777777"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4: Certification Package Submission</w:t>
      </w:r>
    </w:p>
    <w:p w14:paraId="5940E5C2" w14:textId="77777777"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5: Certification Package Assessment</w:t>
      </w:r>
    </w:p>
    <w:p w14:paraId="29BB2183" w14:textId="77777777"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6: Technical Review &amp; Testing</w:t>
      </w:r>
    </w:p>
    <w:p w14:paraId="0B0176DC" w14:textId="77777777"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lastRenderedPageBreak/>
        <w:t>Phase 7: Certification</w:t>
      </w:r>
    </w:p>
    <w:p w14:paraId="52398859" w14:textId="77777777" w:rsidR="00591C98" w:rsidRDefault="00591C98">
      <w:pPr>
        <w:jc w:val="both"/>
        <w:rPr>
          <w:rFonts w:ascii="Calibri" w:eastAsia="Calibri" w:hAnsi="Calibri" w:cs="Calibri"/>
        </w:rPr>
      </w:pPr>
    </w:p>
    <w:p w14:paraId="0430A18B" w14:textId="229D426B"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The Program may deny a Trust Framework at any point during the process. </w:t>
      </w:r>
      <w:r w:rsidR="00B062BE" w:rsidRPr="00B062BE">
        <w:rPr>
          <w:rFonts w:ascii="Calibri" w:eastAsia="Calibri" w:hAnsi="Calibri" w:cs="Calibri"/>
          <w:color w:val="FF0000"/>
          <w:sz w:val="24"/>
          <w:szCs w:val="24"/>
        </w:rPr>
        <w:t xml:space="preserve">[CW: This is yet another indicator that serves to make the CSP lose confidence in the market because it cannot manage the risk].  </w:t>
      </w:r>
      <w:r>
        <w:rPr>
          <w:rFonts w:ascii="Calibri" w:eastAsia="Calibri" w:hAnsi="Calibri" w:cs="Calibri"/>
          <w:sz w:val="24"/>
          <w:szCs w:val="24"/>
        </w:rPr>
        <w:t>Reasons for denial include:</w:t>
      </w:r>
    </w:p>
    <w:p w14:paraId="58B1F17D" w14:textId="77777777" w:rsidR="00591C98" w:rsidRDefault="00591C98">
      <w:pPr>
        <w:jc w:val="both"/>
        <w:rPr>
          <w:rFonts w:ascii="Calibri" w:eastAsia="Calibri" w:hAnsi="Calibri" w:cs="Calibri"/>
          <w:sz w:val="24"/>
          <w:szCs w:val="24"/>
        </w:rPr>
      </w:pPr>
    </w:p>
    <w:p w14:paraId="3D8A37C1" w14:textId="77777777" w:rsidR="00591C98" w:rsidRDefault="000A14BE">
      <w:pPr>
        <w:numPr>
          <w:ilvl w:val="0"/>
          <w:numId w:val="18"/>
        </w:numPr>
        <w:contextualSpacing/>
        <w:jc w:val="both"/>
        <w:rPr>
          <w:sz w:val="24"/>
          <w:szCs w:val="24"/>
        </w:rPr>
      </w:pPr>
      <w:r>
        <w:rPr>
          <w:rFonts w:ascii="Calibri" w:eastAsia="Calibri" w:hAnsi="Calibri" w:cs="Calibri"/>
          <w:sz w:val="24"/>
          <w:szCs w:val="24"/>
        </w:rPr>
        <w:t>Insufficient benefit to the Federal Government in entering into an identity federation agreement with the Trust Framework and their member Providers, or</w:t>
      </w:r>
    </w:p>
    <w:p w14:paraId="7A89BDCD" w14:textId="77777777" w:rsidR="00591C98" w:rsidRDefault="000A14BE">
      <w:pPr>
        <w:numPr>
          <w:ilvl w:val="0"/>
          <w:numId w:val="18"/>
        </w:numPr>
        <w:contextualSpacing/>
        <w:jc w:val="both"/>
        <w:rPr>
          <w:sz w:val="24"/>
          <w:szCs w:val="24"/>
        </w:rPr>
      </w:pPr>
      <w:r>
        <w:rPr>
          <w:rFonts w:ascii="Calibri" w:eastAsia="Calibri" w:hAnsi="Calibri" w:cs="Calibri"/>
          <w:sz w:val="24"/>
          <w:szCs w:val="24"/>
        </w:rPr>
        <w:t xml:space="preserve">Risks or concerns identified by certifying the Trust Framework, or </w:t>
      </w:r>
    </w:p>
    <w:p w14:paraId="114367BF" w14:textId="77777777" w:rsidR="00591C98" w:rsidRPr="0037622F" w:rsidRDefault="000A14BE">
      <w:pPr>
        <w:numPr>
          <w:ilvl w:val="0"/>
          <w:numId w:val="18"/>
        </w:numPr>
        <w:contextualSpacing/>
        <w:jc w:val="both"/>
        <w:rPr>
          <w:sz w:val="24"/>
          <w:szCs w:val="24"/>
        </w:rPr>
      </w:pPr>
      <w:r>
        <w:rPr>
          <w:rFonts w:ascii="Calibri" w:eastAsia="Calibri" w:hAnsi="Calibri" w:cs="Calibri"/>
          <w:sz w:val="24"/>
          <w:szCs w:val="24"/>
        </w:rPr>
        <w:t xml:space="preserve">The Trust Framework’s policies, standards, processes, and procedures are not comparable to those of the Federal Government. </w:t>
      </w:r>
    </w:p>
    <w:p w14:paraId="61EFD10B" w14:textId="77777777" w:rsidR="0037622F" w:rsidRDefault="0037622F" w:rsidP="0037622F">
      <w:pPr>
        <w:ind w:left="720"/>
        <w:contextualSpacing/>
        <w:jc w:val="both"/>
        <w:rPr>
          <w:sz w:val="24"/>
          <w:szCs w:val="24"/>
        </w:rPr>
      </w:pPr>
    </w:p>
    <w:p w14:paraId="483377D9" w14:textId="77777777" w:rsidR="00591C98" w:rsidRPr="0037622F" w:rsidRDefault="000A14BE" w:rsidP="004F54AC">
      <w:pPr>
        <w:pStyle w:val="Heading1"/>
        <w:numPr>
          <w:ilvl w:val="1"/>
          <w:numId w:val="28"/>
        </w:numPr>
        <w:rPr>
          <w:sz w:val="32"/>
          <w:szCs w:val="32"/>
        </w:rPr>
      </w:pPr>
      <w:bookmarkStart w:id="14" w:name="_Toc498692283"/>
      <w:r w:rsidRPr="0037622F">
        <w:rPr>
          <w:sz w:val="32"/>
          <w:szCs w:val="32"/>
        </w:rPr>
        <w:t>Phase 1: Pre-requisite Self-Assessment</w:t>
      </w:r>
      <w:bookmarkEnd w:id="14"/>
    </w:p>
    <w:p w14:paraId="7989AC66" w14:textId="600B9206" w:rsidR="00591C98" w:rsidRDefault="000A14BE">
      <w:pPr>
        <w:jc w:val="both"/>
        <w:rPr>
          <w:rFonts w:ascii="Calibri" w:eastAsia="Calibri" w:hAnsi="Calibri" w:cs="Calibri"/>
          <w:sz w:val="24"/>
          <w:szCs w:val="24"/>
        </w:rPr>
      </w:pPr>
      <w:r>
        <w:rPr>
          <w:rFonts w:ascii="Calibri" w:eastAsia="Calibri" w:hAnsi="Calibri" w:cs="Calibri"/>
          <w:sz w:val="24"/>
          <w:szCs w:val="24"/>
        </w:rPr>
        <w:t xml:space="preserve">A Trust Framework pursuing certification from the </w:t>
      </w:r>
      <w:r w:rsidR="00E24F5B">
        <w:rPr>
          <w:rFonts w:ascii="Calibri" w:eastAsia="Calibri" w:hAnsi="Calibri" w:cs="Calibri"/>
          <w:sz w:val="24"/>
          <w:szCs w:val="24"/>
        </w:rPr>
        <w:t>Trust Framework Solutions</w:t>
      </w:r>
      <w:r>
        <w:rPr>
          <w:rFonts w:ascii="Calibri" w:eastAsia="Calibri" w:hAnsi="Calibri" w:cs="Calibri"/>
          <w:sz w:val="24"/>
          <w:szCs w:val="24"/>
        </w:rPr>
        <w:t xml:space="preserve"> Program begins with a self-assessment of their adherence to the prerequisites. The self-assessment requires the Trust Framework to have a federal sponsor. The federal sponsor is a federal agency representative seeking to accept one or more of the Trust Framework’s member Provider’s credentials for identity federation. The last component of the self-assessment includes evidence of an audit conducted on the Trust Framework and their member Providers. </w:t>
      </w:r>
    </w:p>
    <w:p w14:paraId="36EDCB25" w14:textId="34CB4A60" w:rsidR="00535828" w:rsidRPr="00033359" w:rsidRDefault="00033359">
      <w:pPr>
        <w:jc w:val="both"/>
        <w:rPr>
          <w:rFonts w:ascii="Calibri" w:eastAsia="Calibri" w:hAnsi="Calibri" w:cs="Calibri"/>
          <w:color w:val="FF0000"/>
          <w:sz w:val="24"/>
          <w:szCs w:val="24"/>
        </w:rPr>
      </w:pPr>
      <w:r w:rsidRPr="00033359">
        <w:rPr>
          <w:rFonts w:ascii="Calibri" w:eastAsia="Calibri" w:hAnsi="Calibri" w:cs="Calibri"/>
          <w:color w:val="FF0000"/>
          <w:sz w:val="24"/>
          <w:szCs w:val="24"/>
        </w:rPr>
        <w:t>[</w:t>
      </w:r>
      <w:r w:rsidR="00535828" w:rsidRPr="00033359">
        <w:rPr>
          <w:rFonts w:ascii="Calibri" w:eastAsia="Calibri" w:hAnsi="Calibri" w:cs="Calibri"/>
          <w:color w:val="FF0000"/>
          <w:sz w:val="24"/>
          <w:szCs w:val="24"/>
        </w:rPr>
        <w:t>CW: This is a significant ‘pre-sale’ effort</w:t>
      </w:r>
      <w:r w:rsidRPr="00033359">
        <w:rPr>
          <w:rFonts w:ascii="Calibri" w:eastAsia="Calibri" w:hAnsi="Calibri" w:cs="Calibri"/>
          <w:color w:val="FF0000"/>
          <w:sz w:val="24"/>
          <w:szCs w:val="24"/>
        </w:rPr>
        <w:t xml:space="preserve"> that its hard to imagine either side being motivated to do. What this implies is that the TF has costed a business case with the Agency in advance with requisite target revenues, but with no contract to instantiate it because Agencies are unable to undertake contracts outside of the process].</w:t>
      </w:r>
    </w:p>
    <w:p w14:paraId="31A7CCD3" w14:textId="77777777" w:rsidR="00DC7D2C" w:rsidRDefault="00DC7D2C">
      <w:pPr>
        <w:jc w:val="both"/>
        <w:rPr>
          <w:rFonts w:ascii="Calibri" w:eastAsia="Calibri" w:hAnsi="Calibri" w:cs="Calibri"/>
          <w:sz w:val="24"/>
          <w:szCs w:val="24"/>
        </w:rPr>
      </w:pPr>
    </w:p>
    <w:p w14:paraId="0D699997" w14:textId="77777777" w:rsidR="0037622F" w:rsidRDefault="000A14BE">
      <w:pPr>
        <w:jc w:val="both"/>
        <w:rPr>
          <w:rFonts w:ascii="Calibri" w:eastAsia="Calibri" w:hAnsi="Calibri" w:cs="Calibri"/>
          <w:sz w:val="24"/>
          <w:szCs w:val="24"/>
        </w:rPr>
      </w:pPr>
      <w:r>
        <w:rPr>
          <w:rFonts w:ascii="Calibri" w:eastAsia="Calibri" w:hAnsi="Calibri" w:cs="Calibri"/>
          <w:sz w:val="24"/>
          <w:szCs w:val="24"/>
        </w:rPr>
        <w:t xml:space="preserve">Appendix A of this document lists the self-assessment requirements in full. </w:t>
      </w:r>
    </w:p>
    <w:p w14:paraId="2735EEA7" w14:textId="77777777" w:rsidR="00591C98" w:rsidRPr="0037622F" w:rsidRDefault="000A14BE" w:rsidP="004F54AC">
      <w:pPr>
        <w:pStyle w:val="Heading1"/>
        <w:numPr>
          <w:ilvl w:val="1"/>
          <w:numId w:val="28"/>
        </w:numPr>
        <w:rPr>
          <w:sz w:val="32"/>
          <w:szCs w:val="32"/>
        </w:rPr>
      </w:pPr>
      <w:bookmarkStart w:id="15" w:name="_Toc498692284"/>
      <w:r w:rsidRPr="0037622F">
        <w:rPr>
          <w:sz w:val="32"/>
          <w:szCs w:val="32"/>
        </w:rPr>
        <w:t>Phase 2: Audit Letter Review</w:t>
      </w:r>
      <w:bookmarkEnd w:id="15"/>
    </w:p>
    <w:p w14:paraId="5B114A5E"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 xml:space="preserve">A Trust Framework wanting to be certified by the Program must demonstrate an audit by an independent third party for certification. </w:t>
      </w:r>
    </w:p>
    <w:p w14:paraId="415EDFD9"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The auditor must:</w:t>
      </w:r>
    </w:p>
    <w:p w14:paraId="6FBE70A7" w14:textId="77777777"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Demonstrate competence in the field of compliance audits,</w:t>
      </w:r>
    </w:p>
    <w:p w14:paraId="77F4BB4A" w14:textId="50982354" w:rsidR="00591C98" w:rsidRPr="00033359" w:rsidRDefault="000A14BE">
      <w:pPr>
        <w:numPr>
          <w:ilvl w:val="0"/>
          <w:numId w:val="5"/>
        </w:numPr>
        <w:contextualSpacing/>
        <w:jc w:val="both"/>
        <w:rPr>
          <w:rFonts w:ascii="Calibri" w:eastAsia="Calibri" w:hAnsi="Calibri" w:cs="Calibri"/>
          <w:color w:val="FF0000"/>
          <w:sz w:val="24"/>
          <w:szCs w:val="24"/>
        </w:rPr>
      </w:pPr>
      <w:r>
        <w:rPr>
          <w:rFonts w:ascii="Calibri" w:eastAsia="Calibri" w:hAnsi="Calibri" w:cs="Calibri"/>
          <w:sz w:val="24"/>
          <w:szCs w:val="24"/>
        </w:rPr>
        <w:t>Be thoroughly familiar with identity federation, protocols, credential practice statements, and credential policies,</w:t>
      </w:r>
      <w:r w:rsidR="00033359">
        <w:rPr>
          <w:rFonts w:ascii="Calibri" w:eastAsia="Calibri" w:hAnsi="Calibri" w:cs="Calibri"/>
          <w:sz w:val="24"/>
          <w:szCs w:val="24"/>
        </w:rPr>
        <w:t xml:space="preserve"> </w:t>
      </w:r>
      <w:r w:rsidR="00033359" w:rsidRPr="00033359">
        <w:rPr>
          <w:rFonts w:ascii="Calibri" w:eastAsia="Calibri" w:hAnsi="Calibri" w:cs="Calibri"/>
          <w:color w:val="FF0000"/>
          <w:sz w:val="24"/>
          <w:szCs w:val="24"/>
        </w:rPr>
        <w:t>[CW: Why? The TF does not do this</w:t>
      </w:r>
      <w:r w:rsidR="00033359">
        <w:rPr>
          <w:rFonts w:ascii="Calibri" w:eastAsia="Calibri" w:hAnsi="Calibri" w:cs="Calibri"/>
          <w:color w:val="FF0000"/>
          <w:sz w:val="24"/>
          <w:szCs w:val="24"/>
        </w:rPr>
        <w:t>. The C</w:t>
      </w:r>
      <w:r w:rsidR="00B062BE">
        <w:rPr>
          <w:rFonts w:ascii="Calibri" w:eastAsia="Calibri" w:hAnsi="Calibri" w:cs="Calibri"/>
          <w:color w:val="FF0000"/>
          <w:sz w:val="24"/>
          <w:szCs w:val="24"/>
        </w:rPr>
        <w:t>S</w:t>
      </w:r>
      <w:r w:rsidR="00033359">
        <w:rPr>
          <w:rFonts w:ascii="Calibri" w:eastAsia="Calibri" w:hAnsi="Calibri" w:cs="Calibri"/>
          <w:color w:val="FF0000"/>
          <w:sz w:val="24"/>
          <w:szCs w:val="24"/>
        </w:rPr>
        <w:t>P does</w:t>
      </w:r>
      <w:r w:rsidR="00033359" w:rsidRPr="00033359">
        <w:rPr>
          <w:rFonts w:ascii="Calibri" w:eastAsia="Calibri" w:hAnsi="Calibri" w:cs="Calibri"/>
          <w:color w:val="FF0000"/>
          <w:sz w:val="24"/>
          <w:szCs w:val="24"/>
        </w:rPr>
        <w:t>, as this doc states further up]</w:t>
      </w:r>
    </w:p>
    <w:p w14:paraId="02C1F335" w14:textId="77777777"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Perform compliance audits as a regular ongoing business activity</w:t>
      </w:r>
    </w:p>
    <w:p w14:paraId="659BEC54" w14:textId="77777777"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lastRenderedPageBreak/>
        <w:t>Be a certified information system auditor (CISA) or IT security specialist, and an identity credential subject matter specialist who can offer input regarding acceptable risks, mitigation strategies, and industry best practices.</w:t>
      </w:r>
    </w:p>
    <w:p w14:paraId="29C63593" w14:textId="77777777"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 xml:space="preserve">Be from a private firm that is independent from the entities being audited or be organizationally separated from those entities to provide an unbiased, independent evaluation. </w:t>
      </w:r>
    </w:p>
    <w:p w14:paraId="340217D4" w14:textId="77777777" w:rsidR="00591C98" w:rsidRDefault="00591C98">
      <w:pPr>
        <w:jc w:val="both"/>
        <w:rPr>
          <w:rFonts w:ascii="Calibri" w:eastAsia="Calibri" w:hAnsi="Calibri" w:cs="Calibri"/>
          <w:sz w:val="24"/>
          <w:szCs w:val="24"/>
        </w:rPr>
      </w:pPr>
    </w:p>
    <w:p w14:paraId="4F58E82C" w14:textId="77777777" w:rsidR="00591C98" w:rsidRDefault="000A14BE">
      <w:pPr>
        <w:jc w:val="both"/>
        <w:rPr>
          <w:rFonts w:ascii="Calibri" w:eastAsia="Calibri" w:hAnsi="Calibri" w:cs="Calibri"/>
        </w:rPr>
      </w:pPr>
      <w:r>
        <w:rPr>
          <w:rFonts w:ascii="Calibri" w:eastAsia="Calibri" w:hAnsi="Calibri" w:cs="Calibri"/>
          <w:sz w:val="24"/>
          <w:szCs w:val="24"/>
        </w:rPr>
        <w:t>The audits must demonstrate:</w:t>
      </w:r>
    </w:p>
    <w:p w14:paraId="20CFB6C1" w14:textId="77777777" w:rsidR="00591C98" w:rsidRDefault="000A14BE">
      <w:pPr>
        <w:numPr>
          <w:ilvl w:val="0"/>
          <w:numId w:val="19"/>
        </w:numPr>
        <w:spacing w:before="40" w:after="40"/>
        <w:contextualSpacing/>
        <w:jc w:val="both"/>
        <w:rPr>
          <w:rFonts w:ascii="Calibri" w:eastAsia="Calibri" w:hAnsi="Calibri" w:cs="Calibri"/>
          <w:sz w:val="24"/>
          <w:szCs w:val="24"/>
        </w:rPr>
      </w:pPr>
      <w:r>
        <w:rPr>
          <w:rFonts w:ascii="Calibri" w:eastAsia="Calibri" w:hAnsi="Calibri" w:cs="Calibri"/>
          <w:sz w:val="24"/>
          <w:szCs w:val="24"/>
        </w:rPr>
        <w:t>The Trust Framework practices statement adequately addresses all of the requirements of their Policy;</w:t>
      </w:r>
    </w:p>
    <w:p w14:paraId="5BA2CAA0" w14:textId="77777777" w:rsidR="00591C98" w:rsidRDefault="000A14BE">
      <w:pPr>
        <w:numPr>
          <w:ilvl w:val="0"/>
          <w:numId w:val="25"/>
        </w:numPr>
        <w:contextualSpacing/>
        <w:jc w:val="both"/>
        <w:rPr>
          <w:sz w:val="24"/>
          <w:szCs w:val="24"/>
        </w:rPr>
      </w:pPr>
      <w:r>
        <w:rPr>
          <w:rFonts w:ascii="Calibri" w:eastAsia="Calibri" w:hAnsi="Calibri" w:cs="Calibri"/>
          <w:sz w:val="24"/>
          <w:szCs w:val="24"/>
        </w:rPr>
        <w:t>The Trust Framework operations and management correctly implements the practice statement; and</w:t>
      </w:r>
    </w:p>
    <w:p w14:paraId="0F444507" w14:textId="77777777" w:rsidR="00591C98" w:rsidRDefault="000A14BE">
      <w:pPr>
        <w:numPr>
          <w:ilvl w:val="0"/>
          <w:numId w:val="25"/>
        </w:numPr>
        <w:contextualSpacing/>
        <w:jc w:val="both"/>
        <w:rPr>
          <w:rFonts w:ascii="Calibri" w:eastAsia="Calibri" w:hAnsi="Calibri" w:cs="Calibri"/>
          <w:sz w:val="24"/>
          <w:szCs w:val="24"/>
        </w:rPr>
      </w:pPr>
      <w:r>
        <w:rPr>
          <w:rFonts w:ascii="Calibri" w:eastAsia="Calibri" w:hAnsi="Calibri" w:cs="Calibri"/>
        </w:rPr>
        <w:t xml:space="preserve">The </w:t>
      </w:r>
      <w:r>
        <w:rPr>
          <w:rFonts w:ascii="Calibri" w:eastAsia="Calibri" w:hAnsi="Calibri" w:cs="Calibri"/>
          <w:sz w:val="24"/>
          <w:szCs w:val="24"/>
        </w:rPr>
        <w:t>Trust Framework has at least two operational Providers operating in compliance with the Trust Framework’s policies, with no conflicts of interest.</w:t>
      </w:r>
    </w:p>
    <w:p w14:paraId="4918DC68" w14:textId="77777777" w:rsidR="00591C98" w:rsidRDefault="00591C98">
      <w:pPr>
        <w:jc w:val="both"/>
        <w:rPr>
          <w:rFonts w:ascii="Calibri" w:eastAsia="Calibri" w:hAnsi="Calibri" w:cs="Calibri"/>
          <w:sz w:val="24"/>
          <w:szCs w:val="24"/>
        </w:rPr>
      </w:pPr>
    </w:p>
    <w:p w14:paraId="59CC6AD4"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The Program will review the audit letters and inform the Trust Framework whether or not they may proceed to Phase 3 of the Certification Process. </w:t>
      </w:r>
    </w:p>
    <w:p w14:paraId="122B3A2F" w14:textId="10BCC221" w:rsidR="0037622F" w:rsidRPr="00B062BE" w:rsidRDefault="00B062BE">
      <w:pPr>
        <w:jc w:val="both"/>
        <w:rPr>
          <w:rFonts w:ascii="Calibri" w:eastAsia="Calibri" w:hAnsi="Calibri" w:cs="Calibri"/>
          <w:color w:val="FF0000"/>
          <w:sz w:val="24"/>
          <w:szCs w:val="24"/>
        </w:rPr>
      </w:pPr>
      <w:r w:rsidRPr="00B062BE">
        <w:rPr>
          <w:rFonts w:ascii="Calibri" w:eastAsia="Calibri" w:hAnsi="Calibri" w:cs="Calibri"/>
          <w:color w:val="FF0000"/>
          <w:sz w:val="24"/>
          <w:szCs w:val="24"/>
        </w:rPr>
        <w:t xml:space="preserve">[CW: While the intent is accepted and understood, the additional cost of compliance in relation to the price point of the authenticated credential at LoA1 – LoA3 non PKI, is likely to disincentivise CSPs from further engagement].  </w:t>
      </w:r>
    </w:p>
    <w:p w14:paraId="1F63D785" w14:textId="77777777" w:rsidR="00591C98" w:rsidRPr="0037622F" w:rsidRDefault="000A14BE" w:rsidP="004F54AC">
      <w:pPr>
        <w:pStyle w:val="Heading1"/>
        <w:numPr>
          <w:ilvl w:val="1"/>
          <w:numId w:val="28"/>
        </w:numPr>
        <w:rPr>
          <w:sz w:val="32"/>
          <w:szCs w:val="32"/>
        </w:rPr>
      </w:pPr>
      <w:r w:rsidRPr="0037622F">
        <w:rPr>
          <w:sz w:val="32"/>
          <w:szCs w:val="32"/>
        </w:rPr>
        <w:t xml:space="preserve"> </w:t>
      </w:r>
      <w:bookmarkStart w:id="16" w:name="_Toc498692285"/>
      <w:r w:rsidRPr="0037622F">
        <w:rPr>
          <w:sz w:val="32"/>
          <w:szCs w:val="32"/>
        </w:rPr>
        <w:t>Phase 3: Business Case &amp; Sponsor Presentation</w:t>
      </w:r>
      <w:bookmarkEnd w:id="16"/>
    </w:p>
    <w:p w14:paraId="544FD6DE"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The Trust Framework, with its Federal sponsor, must formally present their business case to the Program. The business case must address:</w:t>
      </w:r>
    </w:p>
    <w:p w14:paraId="15F2DC6A" w14:textId="77777777" w:rsidR="00591C98" w:rsidRDefault="00591C98">
      <w:pPr>
        <w:jc w:val="both"/>
        <w:rPr>
          <w:rFonts w:ascii="Calibri" w:eastAsia="Calibri" w:hAnsi="Calibri" w:cs="Calibri"/>
          <w:sz w:val="24"/>
          <w:szCs w:val="24"/>
        </w:rPr>
      </w:pPr>
    </w:p>
    <w:p w14:paraId="20FE9937" w14:textId="77777777" w:rsidR="00591C98" w:rsidRDefault="000A14BE">
      <w:pPr>
        <w:numPr>
          <w:ilvl w:val="0"/>
          <w:numId w:val="16"/>
        </w:numPr>
        <w:contextualSpacing/>
        <w:jc w:val="both"/>
        <w:rPr>
          <w:rFonts w:ascii="Calibri" w:eastAsia="Calibri" w:hAnsi="Calibri" w:cs="Calibri"/>
          <w:sz w:val="24"/>
          <w:szCs w:val="24"/>
        </w:rPr>
      </w:pPr>
      <w:r>
        <w:rPr>
          <w:rFonts w:ascii="Calibri" w:eastAsia="Calibri" w:hAnsi="Calibri" w:cs="Calibri"/>
          <w:sz w:val="24"/>
          <w:szCs w:val="24"/>
        </w:rPr>
        <w:t>A Use Case including agency mission services that will be accepting identities and credentials issued by the Trust Framework’s member Providers;</w:t>
      </w:r>
    </w:p>
    <w:p w14:paraId="62488A20" w14:textId="71AC61E2" w:rsidR="00591C98" w:rsidRDefault="000A14BE">
      <w:pPr>
        <w:numPr>
          <w:ilvl w:val="0"/>
          <w:numId w:val="16"/>
        </w:numPr>
        <w:contextualSpacing/>
        <w:jc w:val="both"/>
        <w:rPr>
          <w:rFonts w:ascii="Calibri" w:eastAsia="Calibri" w:hAnsi="Calibri" w:cs="Calibri"/>
          <w:sz w:val="24"/>
          <w:szCs w:val="24"/>
        </w:rPr>
      </w:pPr>
      <w:r>
        <w:rPr>
          <w:rFonts w:ascii="Calibri" w:eastAsia="Calibri" w:hAnsi="Calibri" w:cs="Calibri"/>
          <w:sz w:val="24"/>
          <w:szCs w:val="24"/>
        </w:rPr>
        <w:t>A business case for why any existing certified Trust Frameworks and their member providers do not meet the sponsor’s requirements</w:t>
      </w:r>
      <w:r w:rsidRPr="004507BC">
        <w:rPr>
          <w:rFonts w:ascii="Calibri" w:eastAsia="Calibri" w:hAnsi="Calibri" w:cs="Calibri"/>
          <w:color w:val="FF0000"/>
          <w:sz w:val="24"/>
          <w:szCs w:val="24"/>
        </w:rPr>
        <w:t>;</w:t>
      </w:r>
      <w:r w:rsidR="004507BC" w:rsidRPr="004507BC">
        <w:rPr>
          <w:rFonts w:ascii="Calibri" w:eastAsia="Calibri" w:hAnsi="Calibri" w:cs="Calibri"/>
          <w:color w:val="FF0000"/>
          <w:sz w:val="24"/>
          <w:szCs w:val="24"/>
        </w:rPr>
        <w:t xml:space="preserve">[CW: Arriving at this point in the doc, it seems to imply that the system is for new Trust Frameworks, and not existing ones. </w:t>
      </w:r>
      <w:r w:rsidR="00B062BE">
        <w:rPr>
          <w:rFonts w:ascii="Calibri" w:eastAsia="Calibri" w:hAnsi="Calibri" w:cs="Calibri"/>
          <w:color w:val="FF0000"/>
          <w:sz w:val="24"/>
          <w:szCs w:val="24"/>
        </w:rPr>
        <w:t>Is that correct? If so, t</w:t>
      </w:r>
      <w:r w:rsidR="004507BC" w:rsidRPr="004507BC">
        <w:rPr>
          <w:rFonts w:ascii="Calibri" w:eastAsia="Calibri" w:hAnsi="Calibri" w:cs="Calibri"/>
          <w:color w:val="FF0000"/>
          <w:sz w:val="24"/>
          <w:szCs w:val="24"/>
        </w:rPr>
        <w:t>hat clarification should be made explicit in the scope at the top of the document]</w:t>
      </w:r>
      <w:r w:rsidR="004507BC">
        <w:rPr>
          <w:rFonts w:ascii="Calibri" w:eastAsia="Calibri" w:hAnsi="Calibri" w:cs="Calibri"/>
          <w:color w:val="FF0000"/>
          <w:sz w:val="24"/>
          <w:szCs w:val="24"/>
        </w:rPr>
        <w:t>.</w:t>
      </w:r>
    </w:p>
    <w:p w14:paraId="13E7E1D7" w14:textId="77777777" w:rsidR="00591C98" w:rsidRDefault="000A14BE">
      <w:pPr>
        <w:numPr>
          <w:ilvl w:val="0"/>
          <w:numId w:val="16"/>
        </w:numPr>
        <w:contextualSpacing/>
        <w:jc w:val="both"/>
        <w:rPr>
          <w:rFonts w:ascii="Calibri" w:eastAsia="Calibri" w:hAnsi="Calibri" w:cs="Calibri"/>
          <w:sz w:val="24"/>
          <w:szCs w:val="24"/>
        </w:rPr>
      </w:pPr>
      <w:r>
        <w:rPr>
          <w:rFonts w:ascii="Calibri" w:eastAsia="Calibri" w:hAnsi="Calibri" w:cs="Calibri"/>
          <w:sz w:val="24"/>
          <w:szCs w:val="24"/>
        </w:rPr>
        <w:t>Benefits the Trust Framework and their member Providers give to the federal agency sponsor;</w:t>
      </w:r>
    </w:p>
    <w:p w14:paraId="41CFC461" w14:textId="1DE56EC0" w:rsidR="00591C98" w:rsidRPr="004507BC" w:rsidRDefault="000A14BE">
      <w:pPr>
        <w:numPr>
          <w:ilvl w:val="0"/>
          <w:numId w:val="16"/>
        </w:numPr>
        <w:contextualSpacing/>
        <w:jc w:val="both"/>
        <w:rPr>
          <w:rFonts w:ascii="Calibri" w:eastAsia="Calibri" w:hAnsi="Calibri" w:cs="Calibri"/>
          <w:color w:val="FF0000"/>
          <w:sz w:val="24"/>
          <w:szCs w:val="24"/>
        </w:rPr>
      </w:pPr>
      <w:r>
        <w:rPr>
          <w:rFonts w:ascii="Calibri" w:eastAsia="Calibri" w:hAnsi="Calibri" w:cs="Calibri"/>
          <w:sz w:val="24"/>
          <w:szCs w:val="24"/>
        </w:rPr>
        <w:t>A financial disclosure to demonstrate sustainability of the Trust Framework, and how organizational and financial conflicts of interest have been managed, avoided, or de</w:t>
      </w:r>
      <w:r w:rsidR="0037622F">
        <w:rPr>
          <w:rFonts w:ascii="Calibri" w:eastAsia="Calibri" w:hAnsi="Calibri" w:cs="Calibri"/>
          <w:sz w:val="24"/>
          <w:szCs w:val="24"/>
        </w:rPr>
        <w:t>-</w:t>
      </w:r>
      <w:r>
        <w:rPr>
          <w:rFonts w:ascii="Calibri" w:eastAsia="Calibri" w:hAnsi="Calibri" w:cs="Calibri"/>
          <w:sz w:val="24"/>
          <w:szCs w:val="24"/>
        </w:rPr>
        <w:t>conflicted.</w:t>
      </w:r>
      <w:r w:rsidR="004507BC">
        <w:rPr>
          <w:rFonts w:ascii="Calibri" w:eastAsia="Calibri" w:hAnsi="Calibri" w:cs="Calibri"/>
          <w:sz w:val="24"/>
          <w:szCs w:val="24"/>
        </w:rPr>
        <w:t xml:space="preserve"> </w:t>
      </w:r>
      <w:r w:rsidR="004507BC" w:rsidRPr="004507BC">
        <w:rPr>
          <w:rFonts w:ascii="Calibri" w:eastAsia="Calibri" w:hAnsi="Calibri" w:cs="Calibri"/>
          <w:color w:val="FF0000"/>
          <w:sz w:val="24"/>
          <w:szCs w:val="24"/>
        </w:rPr>
        <w:t xml:space="preserve">[CW: Much more detail needed here.. is it historic? Is it based on a forecast of </w:t>
      </w:r>
      <w:r w:rsidR="004507BC" w:rsidRPr="004507BC">
        <w:rPr>
          <w:rFonts w:ascii="Calibri" w:eastAsia="Calibri" w:hAnsi="Calibri" w:cs="Calibri"/>
          <w:color w:val="FF0000"/>
          <w:sz w:val="24"/>
          <w:szCs w:val="24"/>
        </w:rPr>
        <w:lastRenderedPageBreak/>
        <w:t>future sustainability? Some aspects feel incredibly invasive and outside of the GSA’s mandate to request].</w:t>
      </w:r>
    </w:p>
    <w:p w14:paraId="5AAD9DD2" w14:textId="77777777" w:rsidR="00591C98" w:rsidRPr="004507BC" w:rsidRDefault="00591C98">
      <w:pPr>
        <w:jc w:val="both"/>
        <w:rPr>
          <w:rFonts w:ascii="Calibri" w:eastAsia="Calibri" w:hAnsi="Calibri" w:cs="Calibri"/>
          <w:color w:val="FF0000"/>
          <w:sz w:val="24"/>
          <w:szCs w:val="24"/>
        </w:rPr>
      </w:pPr>
    </w:p>
    <w:p w14:paraId="518C604C" w14:textId="3B2C6282" w:rsidR="0037622F" w:rsidRDefault="000A14BE">
      <w:pPr>
        <w:jc w:val="both"/>
        <w:rPr>
          <w:rFonts w:ascii="Calibri" w:eastAsia="Calibri" w:hAnsi="Calibri" w:cs="Calibri"/>
          <w:sz w:val="24"/>
          <w:szCs w:val="24"/>
        </w:rPr>
      </w:pPr>
      <w:r>
        <w:rPr>
          <w:rFonts w:ascii="Calibri" w:eastAsia="Calibri" w:hAnsi="Calibri" w:cs="Calibri"/>
          <w:color w:val="222222"/>
          <w:sz w:val="24"/>
          <w:szCs w:val="24"/>
          <w:highlight w:val="white"/>
        </w:rPr>
        <w:t>The Program requires federal sponsorship to demonstrate the benefit to the government (specifically the sponsoring agenc</w:t>
      </w:r>
      <w:r w:rsidR="0037622F">
        <w:rPr>
          <w:rFonts w:ascii="Calibri" w:eastAsia="Calibri" w:hAnsi="Calibri" w:cs="Calibri"/>
          <w:color w:val="222222"/>
          <w:sz w:val="24"/>
          <w:szCs w:val="24"/>
          <w:highlight w:val="white"/>
        </w:rPr>
        <w:t xml:space="preserve">y) </w:t>
      </w:r>
      <w:r>
        <w:rPr>
          <w:rFonts w:ascii="Calibri" w:eastAsia="Calibri" w:hAnsi="Calibri" w:cs="Calibri"/>
          <w:color w:val="222222"/>
          <w:sz w:val="24"/>
          <w:szCs w:val="24"/>
          <w:highlight w:val="white"/>
        </w:rPr>
        <w:t>to certify the Trust Framework. The Trust Framewo</w:t>
      </w:r>
      <w:r w:rsidR="0037622F">
        <w:rPr>
          <w:rFonts w:ascii="Calibri" w:eastAsia="Calibri" w:hAnsi="Calibri" w:cs="Calibri"/>
          <w:color w:val="222222"/>
          <w:sz w:val="24"/>
          <w:szCs w:val="24"/>
          <w:highlight w:val="white"/>
        </w:rPr>
        <w:t xml:space="preserve">rk must have a Federal sponsor demonstrating </w:t>
      </w:r>
      <w:r>
        <w:rPr>
          <w:rFonts w:ascii="Calibri" w:eastAsia="Calibri" w:hAnsi="Calibri" w:cs="Calibri"/>
          <w:color w:val="222222"/>
          <w:sz w:val="24"/>
          <w:szCs w:val="24"/>
          <w:highlight w:val="white"/>
        </w:rPr>
        <w:t xml:space="preserve">the value from federating with the community of interest that Trust Framework supports. The Federal sponsor shall state its intention to trust and accept the credentials of the Providers represented by the Trust Framework and there is a benefit to cross-government missions to enter into the agreements. </w:t>
      </w:r>
      <w:r>
        <w:rPr>
          <w:rFonts w:ascii="Calibri" w:eastAsia="Calibri" w:hAnsi="Calibri" w:cs="Calibri"/>
          <w:sz w:val="24"/>
          <w:szCs w:val="24"/>
        </w:rPr>
        <w:t>Based on the business case, and in collaboration with the federal sponsor, the Program will determine if the Trust Framework should proceed to Phase 3 and submit the Certification Application and supporting artifacts. If the Program declines the business case, it will provide reasons and additional guidance. Any Trust Framework may only submit an application or renewal package twice within a single twelve (12) month period.</w:t>
      </w:r>
    </w:p>
    <w:p w14:paraId="30CBD90A" w14:textId="3BC17D1B" w:rsidR="00B062BE" w:rsidRDefault="00B062BE">
      <w:pPr>
        <w:jc w:val="both"/>
        <w:rPr>
          <w:rFonts w:ascii="Calibri" w:eastAsia="Calibri" w:hAnsi="Calibri" w:cs="Calibri"/>
          <w:color w:val="FF0000"/>
          <w:sz w:val="24"/>
          <w:szCs w:val="24"/>
        </w:rPr>
      </w:pPr>
      <w:r w:rsidRPr="00B062BE">
        <w:rPr>
          <w:rFonts w:ascii="Calibri" w:eastAsia="Calibri" w:hAnsi="Calibri" w:cs="Calibri"/>
          <w:color w:val="FF0000"/>
          <w:sz w:val="24"/>
          <w:szCs w:val="24"/>
        </w:rPr>
        <w:t>[CW: Again, on the face of it, the cost of compliance will outweigh the benefit of the revenue, and rule the service unviable].</w:t>
      </w:r>
    </w:p>
    <w:p w14:paraId="08E93B78" w14:textId="07C481CF" w:rsidR="00B062BE" w:rsidRPr="00B062BE" w:rsidRDefault="00B062BE">
      <w:pPr>
        <w:jc w:val="both"/>
        <w:rPr>
          <w:rFonts w:ascii="Calibri" w:eastAsia="Calibri" w:hAnsi="Calibri" w:cs="Calibri"/>
          <w:color w:val="FF0000"/>
          <w:sz w:val="24"/>
          <w:szCs w:val="24"/>
        </w:rPr>
      </w:pPr>
      <w:r>
        <w:rPr>
          <w:rFonts w:ascii="Calibri" w:eastAsia="Calibri" w:hAnsi="Calibri" w:cs="Calibri"/>
          <w:color w:val="FF0000"/>
          <w:sz w:val="24"/>
          <w:szCs w:val="24"/>
        </w:rPr>
        <w:t xml:space="preserve">[CW:Furthermore, the sponsorship process to open to abuse. Agencies could horse-trade all manner of accommodations to pit TFs against each other, such is the imbalance of power].  </w:t>
      </w:r>
    </w:p>
    <w:p w14:paraId="115729BD" w14:textId="77777777" w:rsidR="00591C98" w:rsidRPr="0037622F" w:rsidRDefault="000A14BE" w:rsidP="004F54AC">
      <w:pPr>
        <w:pStyle w:val="Heading1"/>
        <w:numPr>
          <w:ilvl w:val="1"/>
          <w:numId w:val="28"/>
        </w:numPr>
        <w:rPr>
          <w:sz w:val="32"/>
          <w:szCs w:val="32"/>
        </w:rPr>
      </w:pPr>
      <w:bookmarkStart w:id="17" w:name="_Toc498692286"/>
      <w:r w:rsidRPr="0037622F">
        <w:rPr>
          <w:sz w:val="32"/>
          <w:szCs w:val="32"/>
        </w:rPr>
        <w:t>Phase 4: Certification Package Submission</w:t>
      </w:r>
      <w:bookmarkEnd w:id="17"/>
    </w:p>
    <w:p w14:paraId="57E9013D"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Once the Program approves the sponsorship, the Trust Framework may submit their Certification Package. The Certification Package includes:</w:t>
      </w:r>
    </w:p>
    <w:p w14:paraId="20E1693D" w14:textId="77777777" w:rsidR="00591C98" w:rsidRDefault="00591C98">
      <w:pPr>
        <w:jc w:val="both"/>
        <w:rPr>
          <w:rFonts w:ascii="Calibri" w:eastAsia="Calibri" w:hAnsi="Calibri" w:cs="Calibri"/>
          <w:sz w:val="24"/>
          <w:szCs w:val="24"/>
        </w:rPr>
      </w:pPr>
    </w:p>
    <w:p w14:paraId="028F081B" w14:textId="77777777"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Trust Framework Certification Application;</w:t>
      </w:r>
    </w:p>
    <w:p w14:paraId="4436971A" w14:textId="77777777"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Trust Framework Charter;</w:t>
      </w:r>
    </w:p>
    <w:p w14:paraId="7D4F8920" w14:textId="77777777"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Provider Assessment Methodology;</w:t>
      </w:r>
    </w:p>
    <w:p w14:paraId="6F4C88CF" w14:textId="77777777" w:rsidR="00591C98" w:rsidRDefault="000A14BE">
      <w:pPr>
        <w:numPr>
          <w:ilvl w:val="0"/>
          <w:numId w:val="7"/>
        </w:numPr>
        <w:jc w:val="both"/>
        <w:rPr>
          <w:rFonts w:ascii="Calibri" w:eastAsia="Calibri" w:hAnsi="Calibri" w:cs="Calibri"/>
          <w:sz w:val="24"/>
          <w:szCs w:val="24"/>
        </w:rPr>
      </w:pPr>
      <w:r w:rsidRPr="004507BC">
        <w:rPr>
          <w:rFonts w:ascii="Calibri" w:eastAsia="Calibri" w:hAnsi="Calibri" w:cs="Calibri"/>
          <w:color w:val="FF0000"/>
          <w:sz w:val="24"/>
          <w:szCs w:val="24"/>
        </w:rPr>
        <w:t>Policy Mapping Analysis</w:t>
      </w:r>
      <w:r>
        <w:rPr>
          <w:rFonts w:ascii="Calibri" w:eastAsia="Calibri" w:hAnsi="Calibri" w:cs="Calibri"/>
          <w:sz w:val="24"/>
          <w:szCs w:val="24"/>
        </w:rPr>
        <w:t>; and</w:t>
      </w:r>
    </w:p>
    <w:p w14:paraId="66295486" w14:textId="77777777"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Audit letters.</w:t>
      </w:r>
    </w:p>
    <w:p w14:paraId="5A9C851A" w14:textId="77777777" w:rsidR="0037622F" w:rsidRDefault="0037622F" w:rsidP="0037622F">
      <w:pPr>
        <w:ind w:left="720"/>
        <w:jc w:val="both"/>
        <w:rPr>
          <w:rFonts w:ascii="Calibri" w:eastAsia="Calibri" w:hAnsi="Calibri" w:cs="Calibri"/>
          <w:sz w:val="24"/>
          <w:szCs w:val="24"/>
        </w:rPr>
      </w:pPr>
    </w:p>
    <w:p w14:paraId="41AB09EA" w14:textId="77777777" w:rsidR="00591C98" w:rsidRPr="0037622F" w:rsidRDefault="000A14BE" w:rsidP="004F54AC">
      <w:pPr>
        <w:pStyle w:val="Heading1"/>
        <w:numPr>
          <w:ilvl w:val="2"/>
          <w:numId w:val="28"/>
        </w:numPr>
        <w:rPr>
          <w:sz w:val="32"/>
          <w:szCs w:val="32"/>
        </w:rPr>
      </w:pPr>
      <w:bookmarkStart w:id="18" w:name="_Toc498692287"/>
      <w:r w:rsidRPr="0037622F">
        <w:rPr>
          <w:sz w:val="32"/>
          <w:szCs w:val="32"/>
        </w:rPr>
        <w:t>Trust Framework Application</w:t>
      </w:r>
      <w:bookmarkEnd w:id="18"/>
    </w:p>
    <w:p w14:paraId="59A83D2F" w14:textId="77777777" w:rsidR="00591C98" w:rsidRDefault="000A14BE">
      <w:pPr>
        <w:jc w:val="both"/>
        <w:rPr>
          <w:rFonts w:ascii="Calibri" w:eastAsia="Calibri" w:hAnsi="Calibri" w:cs="Calibri"/>
        </w:rPr>
      </w:pPr>
      <w:r>
        <w:rPr>
          <w:rFonts w:ascii="Calibri" w:eastAsia="Calibri" w:hAnsi="Calibri" w:cs="Calibri"/>
          <w:sz w:val="24"/>
          <w:szCs w:val="24"/>
        </w:rPr>
        <w:t>The application is Appendix B.  The information must include:</w:t>
      </w:r>
    </w:p>
    <w:p w14:paraId="2640127C" w14:textId="77777777" w:rsidR="00591C98" w:rsidRDefault="00591C98">
      <w:pPr>
        <w:jc w:val="both"/>
        <w:rPr>
          <w:rFonts w:ascii="Calibri" w:eastAsia="Calibri" w:hAnsi="Calibri" w:cs="Calibri"/>
          <w:sz w:val="24"/>
          <w:szCs w:val="24"/>
        </w:rPr>
      </w:pPr>
    </w:p>
    <w:p w14:paraId="0311F3CB" w14:textId="77777777" w:rsidR="00591C98" w:rsidRDefault="000A14BE">
      <w:pPr>
        <w:numPr>
          <w:ilvl w:val="0"/>
          <w:numId w:val="12"/>
        </w:numPr>
        <w:contextualSpacing/>
        <w:jc w:val="both"/>
        <w:rPr>
          <w:rFonts w:ascii="Calibri" w:eastAsia="Calibri" w:hAnsi="Calibri" w:cs="Calibri"/>
          <w:b/>
          <w:sz w:val="24"/>
          <w:szCs w:val="24"/>
        </w:rPr>
      </w:pPr>
      <w:r>
        <w:rPr>
          <w:rFonts w:ascii="Calibri" w:eastAsia="Calibri" w:hAnsi="Calibri" w:cs="Calibri"/>
          <w:b/>
          <w:sz w:val="24"/>
          <w:szCs w:val="24"/>
        </w:rPr>
        <w:t xml:space="preserve">Organization Information: </w:t>
      </w:r>
      <w:r>
        <w:rPr>
          <w:rFonts w:ascii="Calibri" w:eastAsia="Calibri" w:hAnsi="Calibri" w:cs="Calibri"/>
          <w:sz w:val="24"/>
          <w:szCs w:val="24"/>
        </w:rPr>
        <w:t>The Trust Framework’s name, address, and points of contact;</w:t>
      </w:r>
    </w:p>
    <w:p w14:paraId="62C276EE" w14:textId="77777777"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lastRenderedPageBreak/>
        <w:t xml:space="preserve">Levels of Assurance: </w:t>
      </w:r>
      <w:r>
        <w:rPr>
          <w:rFonts w:ascii="Calibri" w:eastAsia="Calibri" w:hAnsi="Calibri" w:cs="Calibri"/>
          <w:sz w:val="24"/>
          <w:szCs w:val="24"/>
        </w:rPr>
        <w:t>A designation of the various assurance levels at which the Trust Framework is seeking to be certified, including the Identity Assurance Levels, Authenticator Assurance Levels, and Federation Assurance Levels;</w:t>
      </w:r>
    </w:p>
    <w:p w14:paraId="59596D8A" w14:textId="6800A438"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Information on the Trust Framework model:</w:t>
      </w:r>
      <w:r>
        <w:rPr>
          <w:rFonts w:ascii="Calibri" w:eastAsia="Calibri" w:hAnsi="Calibri" w:cs="Calibri"/>
          <w:sz w:val="24"/>
          <w:szCs w:val="24"/>
        </w:rPr>
        <w:t xml:space="preserve"> </w:t>
      </w:r>
      <w:r w:rsidRPr="004507BC">
        <w:rPr>
          <w:rFonts w:ascii="Calibri" w:eastAsia="Calibri" w:hAnsi="Calibri" w:cs="Calibri"/>
          <w:color w:val="auto"/>
          <w:sz w:val="24"/>
          <w:szCs w:val="24"/>
        </w:rPr>
        <w:t>A description of the Trust Framework’s existing trust relationships</w:t>
      </w:r>
      <w:r w:rsidRPr="004507BC">
        <w:rPr>
          <w:rFonts w:ascii="Calibri" w:eastAsia="Calibri" w:hAnsi="Calibri" w:cs="Calibri"/>
          <w:color w:val="FF0000"/>
          <w:sz w:val="24"/>
          <w:szCs w:val="24"/>
        </w:rPr>
        <w:t xml:space="preserve">, including any architecture diagrams; </w:t>
      </w:r>
      <w:r w:rsidR="004507BC">
        <w:rPr>
          <w:rFonts w:ascii="Calibri" w:eastAsia="Calibri" w:hAnsi="Calibri" w:cs="Calibri"/>
          <w:color w:val="FF0000"/>
          <w:sz w:val="24"/>
          <w:szCs w:val="24"/>
        </w:rPr>
        <w:t>[CW: Clarify please]</w:t>
      </w:r>
    </w:p>
    <w:p w14:paraId="56CC393F" w14:textId="2CFAD8D7" w:rsidR="00591C98" w:rsidRDefault="000A14BE">
      <w:pPr>
        <w:numPr>
          <w:ilvl w:val="0"/>
          <w:numId w:val="12"/>
        </w:numPr>
        <w:contextualSpacing/>
        <w:jc w:val="both"/>
        <w:rPr>
          <w:rFonts w:ascii="Calibri" w:eastAsia="Calibri" w:hAnsi="Calibri" w:cs="Calibri"/>
          <w:b/>
          <w:sz w:val="24"/>
          <w:szCs w:val="24"/>
        </w:rPr>
      </w:pPr>
      <w:r>
        <w:rPr>
          <w:rFonts w:ascii="Calibri" w:eastAsia="Calibri" w:hAnsi="Calibri" w:cs="Calibri"/>
          <w:b/>
          <w:sz w:val="24"/>
          <w:szCs w:val="24"/>
        </w:rPr>
        <w:t>Trust Framework Community of Interest Overview:</w:t>
      </w:r>
      <w:r>
        <w:rPr>
          <w:rFonts w:ascii="Calibri" w:eastAsia="Calibri" w:hAnsi="Calibri" w:cs="Calibri"/>
          <w:sz w:val="24"/>
          <w:szCs w:val="24"/>
        </w:rPr>
        <w:t xml:space="preserve"> A description of the COI the Trust Framework currently services;</w:t>
      </w:r>
      <w:r w:rsidR="004507BC">
        <w:rPr>
          <w:rFonts w:ascii="Calibri" w:eastAsia="Calibri" w:hAnsi="Calibri" w:cs="Calibri"/>
          <w:sz w:val="24"/>
          <w:szCs w:val="24"/>
        </w:rPr>
        <w:t xml:space="preserve"> </w:t>
      </w:r>
      <w:r w:rsidR="004507BC" w:rsidRPr="004507BC">
        <w:rPr>
          <w:rFonts w:ascii="Calibri" w:eastAsia="Calibri" w:hAnsi="Calibri" w:cs="Calibri"/>
          <w:color w:val="FF0000"/>
          <w:sz w:val="24"/>
          <w:szCs w:val="24"/>
        </w:rPr>
        <w:t>[CW: It does not always serve a COI, and again is arguably beyond GSA’s mandate</w:t>
      </w:r>
      <w:r w:rsidR="00B062BE">
        <w:rPr>
          <w:rFonts w:ascii="Calibri" w:eastAsia="Calibri" w:hAnsi="Calibri" w:cs="Calibri"/>
          <w:color w:val="FF0000"/>
          <w:sz w:val="24"/>
          <w:szCs w:val="24"/>
        </w:rPr>
        <w:t xml:space="preserve"> for an independent TF</w:t>
      </w:r>
      <w:r w:rsidR="004507BC" w:rsidRPr="004507BC">
        <w:rPr>
          <w:rFonts w:ascii="Calibri" w:eastAsia="Calibri" w:hAnsi="Calibri" w:cs="Calibri"/>
          <w:color w:val="FF0000"/>
          <w:sz w:val="24"/>
          <w:szCs w:val="24"/>
        </w:rPr>
        <w:t>]</w:t>
      </w:r>
      <w:r w:rsidR="00B062BE">
        <w:rPr>
          <w:rFonts w:ascii="Calibri" w:eastAsia="Calibri" w:hAnsi="Calibri" w:cs="Calibri"/>
          <w:color w:val="FF0000"/>
          <w:sz w:val="24"/>
          <w:szCs w:val="24"/>
        </w:rPr>
        <w:t>.</w:t>
      </w:r>
    </w:p>
    <w:p w14:paraId="73BD1839" w14:textId="77777777"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Federal Sponsor and Use Case:</w:t>
      </w:r>
      <w:r>
        <w:rPr>
          <w:rFonts w:ascii="Calibri" w:eastAsia="Calibri" w:hAnsi="Calibri" w:cs="Calibri"/>
          <w:sz w:val="24"/>
          <w:szCs w:val="24"/>
        </w:rPr>
        <w:t xml:space="preserve"> The contact information for the Trust Framework’s Federal Sponsor and details of the application that will be leveraging identity credentials issued from the Trust Framework’s Providers;</w:t>
      </w:r>
    </w:p>
    <w:p w14:paraId="385749F4" w14:textId="77777777"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Knowledge, Skills, and Abilities:</w:t>
      </w:r>
      <w:r>
        <w:rPr>
          <w:rFonts w:ascii="Calibri" w:eastAsia="Calibri" w:hAnsi="Calibri" w:cs="Calibri"/>
          <w:sz w:val="24"/>
          <w:szCs w:val="24"/>
        </w:rPr>
        <w:t xml:space="preserve"> A description of the Trust Framework’s management and operational abilities, including resumes, roles, and the amount of relevant experience of staff; and</w:t>
      </w:r>
    </w:p>
    <w:p w14:paraId="07BCEA3D" w14:textId="77777777"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Signature:</w:t>
      </w:r>
      <w:r>
        <w:rPr>
          <w:rFonts w:ascii="Calibri" w:eastAsia="Calibri" w:hAnsi="Calibri" w:cs="Calibri"/>
          <w:sz w:val="24"/>
          <w:szCs w:val="24"/>
        </w:rPr>
        <w:t xml:space="preserve"> Digital signatures of the senior official (an officer or executive) of the Trust Framework and the Trust Framework’s Federal Sponsor.</w:t>
      </w:r>
    </w:p>
    <w:p w14:paraId="7572DC68" w14:textId="77777777" w:rsidR="00591C98" w:rsidRDefault="00591C98">
      <w:pPr>
        <w:jc w:val="both"/>
        <w:rPr>
          <w:rFonts w:ascii="Calibri" w:eastAsia="Calibri" w:hAnsi="Calibri" w:cs="Calibri"/>
          <w:sz w:val="24"/>
          <w:szCs w:val="24"/>
        </w:rPr>
      </w:pPr>
    </w:p>
    <w:p w14:paraId="775488EA" w14:textId="77777777" w:rsidR="00B062BE" w:rsidRDefault="000A14BE">
      <w:pPr>
        <w:jc w:val="both"/>
        <w:rPr>
          <w:rFonts w:ascii="Calibri" w:eastAsia="Calibri" w:hAnsi="Calibri" w:cs="Calibri"/>
          <w:sz w:val="24"/>
          <w:szCs w:val="24"/>
        </w:rPr>
      </w:pPr>
      <w:r>
        <w:rPr>
          <w:rFonts w:ascii="Calibri" w:eastAsia="Calibri" w:hAnsi="Calibri" w:cs="Calibri"/>
          <w:sz w:val="24"/>
          <w:szCs w:val="24"/>
        </w:rPr>
        <w:t>The Program will only consider applications that are submitted with responses to all sections and that are accompanied with all required documentation.</w:t>
      </w:r>
    </w:p>
    <w:p w14:paraId="527E6F1A" w14:textId="6FB4A815" w:rsidR="0037622F" w:rsidRPr="00B062BE" w:rsidRDefault="00B062BE">
      <w:pPr>
        <w:jc w:val="both"/>
        <w:rPr>
          <w:rFonts w:ascii="Calibri" w:eastAsia="Calibri" w:hAnsi="Calibri" w:cs="Calibri"/>
          <w:color w:val="FF0000"/>
          <w:sz w:val="24"/>
          <w:szCs w:val="24"/>
        </w:rPr>
      </w:pPr>
      <w:r w:rsidRPr="00B062BE">
        <w:rPr>
          <w:rFonts w:ascii="Calibri" w:eastAsia="Calibri" w:hAnsi="Calibri" w:cs="Calibri"/>
          <w:color w:val="FF0000"/>
          <w:sz w:val="24"/>
          <w:szCs w:val="24"/>
        </w:rPr>
        <w:t>[CW: The rigid structure means that there is too effort that risks being wasted, before an indication of success is know. A further disincentive for TFs to engage].</w:t>
      </w:r>
      <w:r w:rsidR="000A14BE" w:rsidRPr="00B062BE">
        <w:rPr>
          <w:rFonts w:ascii="Calibri" w:eastAsia="Calibri" w:hAnsi="Calibri" w:cs="Calibri"/>
          <w:color w:val="FF0000"/>
          <w:sz w:val="24"/>
          <w:szCs w:val="24"/>
        </w:rPr>
        <w:t xml:space="preserve"> </w:t>
      </w:r>
    </w:p>
    <w:p w14:paraId="577912E2" w14:textId="77777777" w:rsidR="00591C98" w:rsidRPr="0037622F" w:rsidRDefault="000A14BE" w:rsidP="004F54AC">
      <w:pPr>
        <w:pStyle w:val="Heading1"/>
        <w:numPr>
          <w:ilvl w:val="2"/>
          <w:numId w:val="28"/>
        </w:numPr>
        <w:rPr>
          <w:sz w:val="32"/>
          <w:szCs w:val="32"/>
        </w:rPr>
      </w:pPr>
      <w:bookmarkStart w:id="19" w:name="_Toc498692288"/>
      <w:r w:rsidRPr="0037622F">
        <w:rPr>
          <w:sz w:val="32"/>
          <w:szCs w:val="32"/>
        </w:rPr>
        <w:t>Trust Framework Charter</w:t>
      </w:r>
      <w:bookmarkEnd w:id="19"/>
    </w:p>
    <w:p w14:paraId="5AD64B28"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The Trust Framework must provide a Charter, detailing the following items:</w:t>
      </w:r>
    </w:p>
    <w:p w14:paraId="6A0E1C50" w14:textId="77777777" w:rsidR="00591C98" w:rsidRDefault="00591C98">
      <w:pPr>
        <w:jc w:val="both"/>
        <w:rPr>
          <w:rFonts w:ascii="Calibri" w:eastAsia="Calibri" w:hAnsi="Calibri" w:cs="Calibri"/>
          <w:sz w:val="24"/>
          <w:szCs w:val="24"/>
        </w:rPr>
      </w:pPr>
    </w:p>
    <w:p w14:paraId="3A6120A6" w14:textId="77777777"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Background Information;</w:t>
      </w:r>
    </w:p>
    <w:p w14:paraId="3B2E5640" w14:textId="77777777"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Mission and Purpose;</w:t>
      </w:r>
    </w:p>
    <w:p w14:paraId="7BAF95D6" w14:textId="77777777"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Membership Roles, Functions, and Duties;</w:t>
      </w:r>
    </w:p>
    <w:p w14:paraId="1A14229D" w14:textId="77777777"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Rules of Engagement; and</w:t>
      </w:r>
    </w:p>
    <w:p w14:paraId="11809BDB" w14:textId="77777777" w:rsidR="0037622F" w:rsidRPr="004F54AC" w:rsidRDefault="000A14BE" w:rsidP="004F54AC">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Conflict Resolution Processes and Procedures.</w:t>
      </w:r>
    </w:p>
    <w:p w14:paraId="0DE7EA97" w14:textId="77777777" w:rsidR="00591C98" w:rsidRPr="0037622F" w:rsidRDefault="000A14BE" w:rsidP="004F54AC">
      <w:pPr>
        <w:pStyle w:val="Heading1"/>
        <w:numPr>
          <w:ilvl w:val="2"/>
          <w:numId w:val="28"/>
        </w:numPr>
        <w:rPr>
          <w:sz w:val="32"/>
          <w:szCs w:val="32"/>
        </w:rPr>
      </w:pPr>
      <w:bookmarkStart w:id="20" w:name="_Toc498692289"/>
      <w:r w:rsidRPr="0037622F">
        <w:rPr>
          <w:sz w:val="32"/>
          <w:szCs w:val="32"/>
        </w:rPr>
        <w:t>Credential Service Provider Assessment Methodology</w:t>
      </w:r>
      <w:bookmarkEnd w:id="20"/>
      <w:r w:rsidRPr="0037622F">
        <w:rPr>
          <w:sz w:val="32"/>
          <w:szCs w:val="32"/>
        </w:rPr>
        <w:t xml:space="preserve"> </w:t>
      </w:r>
    </w:p>
    <w:p w14:paraId="151F6804"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The Trust Framework must detail the requirements that Providers must meet to become a member of the Trust Framework and the methodology used to assess these Providers as to their </w:t>
      </w:r>
      <w:r>
        <w:rPr>
          <w:rFonts w:ascii="Calibri" w:eastAsia="Calibri" w:hAnsi="Calibri" w:cs="Calibri"/>
          <w:sz w:val="24"/>
          <w:szCs w:val="24"/>
        </w:rPr>
        <w:lastRenderedPageBreak/>
        <w:t>compliance with those requirements. The methodology must consist of documented processes and required artifacts, which shall include at a minimum:</w:t>
      </w:r>
    </w:p>
    <w:p w14:paraId="70E62E07" w14:textId="77777777" w:rsidR="00591C98" w:rsidRDefault="00591C98">
      <w:pPr>
        <w:jc w:val="both"/>
        <w:rPr>
          <w:rFonts w:ascii="Calibri" w:eastAsia="Calibri" w:hAnsi="Calibri" w:cs="Calibri"/>
          <w:sz w:val="24"/>
          <w:szCs w:val="24"/>
        </w:rPr>
      </w:pPr>
    </w:p>
    <w:p w14:paraId="4980B4CF" w14:textId="77777777" w:rsidR="00591C98" w:rsidRDefault="000A14BE">
      <w:pPr>
        <w:numPr>
          <w:ilvl w:val="0"/>
          <w:numId w:val="17"/>
        </w:numPr>
        <w:contextualSpacing/>
        <w:jc w:val="both"/>
        <w:rPr>
          <w:rFonts w:ascii="Calibri" w:eastAsia="Calibri" w:hAnsi="Calibri" w:cs="Calibri"/>
          <w:sz w:val="24"/>
          <w:szCs w:val="24"/>
        </w:rPr>
      </w:pPr>
      <w:r>
        <w:rPr>
          <w:rFonts w:ascii="Calibri" w:eastAsia="Calibri" w:hAnsi="Calibri" w:cs="Calibri"/>
          <w:sz w:val="24"/>
          <w:szCs w:val="24"/>
        </w:rPr>
        <w:t>Governance model;</w:t>
      </w:r>
    </w:p>
    <w:p w14:paraId="69A54330" w14:textId="77777777" w:rsidR="00591C98" w:rsidRDefault="000A14BE">
      <w:pPr>
        <w:numPr>
          <w:ilvl w:val="0"/>
          <w:numId w:val="17"/>
        </w:numPr>
        <w:contextualSpacing/>
        <w:jc w:val="both"/>
        <w:rPr>
          <w:rFonts w:ascii="Calibri" w:eastAsia="Calibri" w:hAnsi="Calibri" w:cs="Calibri"/>
          <w:sz w:val="24"/>
          <w:szCs w:val="24"/>
        </w:rPr>
      </w:pPr>
      <w:r>
        <w:rPr>
          <w:rFonts w:ascii="Calibri" w:eastAsia="Calibri" w:hAnsi="Calibri" w:cs="Calibri"/>
          <w:sz w:val="24"/>
          <w:szCs w:val="24"/>
        </w:rPr>
        <w:t>Annual auditing process and requirements with which Providers must comply; and</w:t>
      </w:r>
    </w:p>
    <w:p w14:paraId="040F680D" w14:textId="77777777" w:rsidR="0037622F" w:rsidRPr="004F54AC" w:rsidRDefault="000A14BE" w:rsidP="004F54AC">
      <w:pPr>
        <w:numPr>
          <w:ilvl w:val="0"/>
          <w:numId w:val="17"/>
        </w:numPr>
        <w:contextualSpacing/>
        <w:jc w:val="both"/>
        <w:rPr>
          <w:rFonts w:ascii="Calibri" w:eastAsia="Calibri" w:hAnsi="Calibri" w:cs="Calibri"/>
          <w:sz w:val="24"/>
          <w:szCs w:val="24"/>
        </w:rPr>
      </w:pPr>
      <w:r>
        <w:rPr>
          <w:rFonts w:ascii="Calibri" w:eastAsia="Calibri" w:hAnsi="Calibri" w:cs="Calibri"/>
          <w:sz w:val="24"/>
          <w:szCs w:val="24"/>
        </w:rPr>
        <w:t>Procedures used to test that Providers are complying with policies, practices, standards, federation, and security requirements.</w:t>
      </w:r>
    </w:p>
    <w:p w14:paraId="5E176581" w14:textId="77777777" w:rsidR="00591C98" w:rsidRPr="0037622F" w:rsidRDefault="000A14BE" w:rsidP="004F54AC">
      <w:pPr>
        <w:pStyle w:val="Heading1"/>
        <w:numPr>
          <w:ilvl w:val="2"/>
          <w:numId w:val="28"/>
        </w:numPr>
        <w:rPr>
          <w:sz w:val="32"/>
          <w:szCs w:val="32"/>
        </w:rPr>
      </w:pPr>
      <w:bookmarkStart w:id="21" w:name="_Toc498692290"/>
      <w:r w:rsidRPr="0037622F">
        <w:rPr>
          <w:sz w:val="32"/>
          <w:szCs w:val="32"/>
        </w:rPr>
        <w:t>Policy Mapping Analysis</w:t>
      </w:r>
      <w:bookmarkEnd w:id="21"/>
    </w:p>
    <w:p w14:paraId="429DFB33"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Trust Frameworks must map their policies, standards, procedures, and processes to the Federal Government’s requirements. The policies and standards include:</w:t>
      </w:r>
    </w:p>
    <w:p w14:paraId="41BABE9A" w14:textId="77777777" w:rsidR="00591C98" w:rsidRDefault="000A14BE">
      <w:pPr>
        <w:numPr>
          <w:ilvl w:val="0"/>
          <w:numId w:val="4"/>
        </w:numPr>
        <w:contextualSpacing/>
        <w:jc w:val="both"/>
        <w:rPr>
          <w:rFonts w:ascii="Calibri" w:eastAsia="Calibri" w:hAnsi="Calibri" w:cs="Calibri"/>
          <w:sz w:val="24"/>
          <w:szCs w:val="24"/>
        </w:rPr>
      </w:pPr>
      <w:r>
        <w:rPr>
          <w:rFonts w:ascii="Calibri" w:eastAsia="Calibri" w:hAnsi="Calibri" w:cs="Calibri"/>
          <w:sz w:val="24"/>
          <w:szCs w:val="24"/>
        </w:rPr>
        <w:t>NIST SP 800</w:t>
      </w:r>
      <w:r>
        <w:rPr>
          <w:rFonts w:ascii="Calibri" w:eastAsia="Calibri" w:hAnsi="Calibri" w:cs="Calibri"/>
          <w:sz w:val="24"/>
          <w:szCs w:val="24"/>
          <w:highlight w:val="white"/>
        </w:rPr>
        <w:t>-53 security controls; and</w:t>
      </w:r>
    </w:p>
    <w:p w14:paraId="342EE314" w14:textId="77777777" w:rsidR="00591C98" w:rsidRDefault="000A14BE">
      <w:pPr>
        <w:numPr>
          <w:ilvl w:val="0"/>
          <w:numId w:val="4"/>
        </w:numPr>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NIST SP 800-63 for identity assurance, authenticator assurance, federation assurance, and privacy protections;.</w:t>
      </w:r>
    </w:p>
    <w:p w14:paraId="05CA3489" w14:textId="77777777" w:rsidR="00591C98" w:rsidRDefault="00591C98">
      <w:pPr>
        <w:jc w:val="both"/>
        <w:rPr>
          <w:rFonts w:ascii="Calibri" w:eastAsia="Calibri" w:hAnsi="Calibri" w:cs="Calibri"/>
          <w:sz w:val="24"/>
          <w:szCs w:val="24"/>
        </w:rPr>
      </w:pPr>
    </w:p>
    <w:p w14:paraId="394E1D13" w14:textId="77777777" w:rsidR="0037622F" w:rsidRDefault="000A14BE">
      <w:pPr>
        <w:jc w:val="both"/>
        <w:rPr>
          <w:rFonts w:ascii="Calibri" w:eastAsia="Calibri" w:hAnsi="Calibri" w:cs="Calibri"/>
          <w:sz w:val="24"/>
          <w:szCs w:val="24"/>
        </w:rPr>
      </w:pPr>
      <w:r>
        <w:rPr>
          <w:rFonts w:ascii="Calibri" w:eastAsia="Calibri" w:hAnsi="Calibri" w:cs="Calibri"/>
          <w:sz w:val="24"/>
          <w:szCs w:val="24"/>
        </w:rPr>
        <w:t>Frameworks shall publish all policies, including credential policies, and ensure they are publicly accessible and posted on a website at all times, in an open and transparent model. The Trust Framework shall submit its mapping for review by the Program.</w:t>
      </w:r>
    </w:p>
    <w:p w14:paraId="04BE2950" w14:textId="77777777" w:rsidR="00591C98" w:rsidRPr="0037622F" w:rsidRDefault="000A14BE" w:rsidP="004F54AC">
      <w:pPr>
        <w:pStyle w:val="Heading1"/>
        <w:numPr>
          <w:ilvl w:val="2"/>
          <w:numId w:val="28"/>
        </w:numPr>
        <w:rPr>
          <w:sz w:val="32"/>
          <w:szCs w:val="32"/>
        </w:rPr>
      </w:pPr>
      <w:bookmarkStart w:id="22" w:name="_Toc498692291"/>
      <w:r w:rsidRPr="0037622F">
        <w:rPr>
          <w:sz w:val="32"/>
          <w:szCs w:val="32"/>
        </w:rPr>
        <w:t>Phase 5: Certification Package Assessment</w:t>
      </w:r>
      <w:bookmarkEnd w:id="22"/>
    </w:p>
    <w:p w14:paraId="0E439983" w14:textId="77777777" w:rsidR="00591C98" w:rsidRDefault="000A14BE">
      <w:pPr>
        <w:spacing w:line="288" w:lineRule="auto"/>
        <w:jc w:val="both"/>
        <w:rPr>
          <w:rFonts w:ascii="Calibri" w:eastAsia="Calibri" w:hAnsi="Calibri" w:cs="Calibri"/>
          <w:sz w:val="24"/>
          <w:szCs w:val="24"/>
          <w:highlight w:val="white"/>
        </w:rPr>
      </w:pPr>
      <w:r>
        <w:rPr>
          <w:rFonts w:ascii="Calibri" w:eastAsia="Calibri" w:hAnsi="Calibri" w:cs="Calibri"/>
          <w:sz w:val="24"/>
          <w:szCs w:val="24"/>
          <w:highlight w:val="white"/>
        </w:rPr>
        <w:t>An evaluation committee will assess the Trust Framework’s Certification Package. The committee will be comprised of:</w:t>
      </w:r>
    </w:p>
    <w:p w14:paraId="5264F9F3" w14:textId="77777777" w:rsidR="00591C98" w:rsidRDefault="000A14BE">
      <w:pPr>
        <w:numPr>
          <w:ilvl w:val="0"/>
          <w:numId w:val="14"/>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Members of the Trust Service Program;</w:t>
      </w:r>
    </w:p>
    <w:p w14:paraId="06D5C46F" w14:textId="77777777" w:rsidR="00591C98" w:rsidRDefault="000A14BE">
      <w:pPr>
        <w:numPr>
          <w:ilvl w:val="0"/>
          <w:numId w:val="14"/>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Federal agency program managers of applications utilizing credentials provided by approved Providers; and</w:t>
      </w:r>
    </w:p>
    <w:p w14:paraId="51DD920B" w14:textId="77777777" w:rsidR="00591C98" w:rsidRDefault="000A14BE">
      <w:pPr>
        <w:numPr>
          <w:ilvl w:val="0"/>
          <w:numId w:val="14"/>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Federal agency representatives appointed by the Federal CIO Council.</w:t>
      </w:r>
    </w:p>
    <w:p w14:paraId="3C3880EB" w14:textId="77777777" w:rsidR="00591C98" w:rsidRDefault="000A14BE">
      <w:pPr>
        <w:spacing w:line="288"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The committee may meet with the Trust Framework during the assessment process to ask questions or obtain clarifications. After reviewing the information provided, the committee will make a final determination and provide a Summary Report indicating:</w:t>
      </w:r>
    </w:p>
    <w:p w14:paraId="5EB697CD" w14:textId="77777777" w:rsidR="00591C98" w:rsidRDefault="00591C98">
      <w:pPr>
        <w:rPr>
          <w:rFonts w:ascii="Calibri" w:eastAsia="Calibri" w:hAnsi="Calibri" w:cs="Calibri"/>
          <w:sz w:val="24"/>
          <w:szCs w:val="24"/>
          <w:highlight w:val="white"/>
        </w:rPr>
      </w:pPr>
    </w:p>
    <w:p w14:paraId="1DEA8AE9" w14:textId="77777777" w:rsidR="00591C98" w:rsidRDefault="000A14BE">
      <w:pPr>
        <w:numPr>
          <w:ilvl w:val="0"/>
          <w:numId w:val="9"/>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The extent of the Trust Framework’s comparability to the Program’s requirements for each category listed in Appendix A; and</w:t>
      </w:r>
    </w:p>
    <w:p w14:paraId="49DFD4A6" w14:textId="77777777" w:rsidR="00591C98" w:rsidRDefault="000A14BE">
      <w:pPr>
        <w:numPr>
          <w:ilvl w:val="0"/>
          <w:numId w:val="9"/>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Sufficient review of the Trust Framework’s member Providers, their auditing, and re-certification processes.</w:t>
      </w:r>
    </w:p>
    <w:p w14:paraId="2AEDD380" w14:textId="77777777" w:rsidR="00591C98" w:rsidRDefault="00591C98">
      <w:pPr>
        <w:jc w:val="both"/>
        <w:rPr>
          <w:rFonts w:ascii="Calibri" w:eastAsia="Calibri" w:hAnsi="Calibri" w:cs="Calibri"/>
          <w:sz w:val="24"/>
          <w:szCs w:val="24"/>
        </w:rPr>
      </w:pPr>
    </w:p>
    <w:p w14:paraId="00D79E42" w14:textId="77777777" w:rsidR="0037622F" w:rsidRDefault="000A14BE">
      <w:pPr>
        <w:rPr>
          <w:rFonts w:ascii="Calibri" w:eastAsia="Calibri" w:hAnsi="Calibri" w:cs="Calibri"/>
          <w:sz w:val="24"/>
          <w:szCs w:val="24"/>
        </w:rPr>
      </w:pPr>
      <w:r>
        <w:rPr>
          <w:rFonts w:ascii="Calibri" w:eastAsia="Calibri" w:hAnsi="Calibri" w:cs="Calibri"/>
          <w:sz w:val="24"/>
          <w:szCs w:val="24"/>
        </w:rPr>
        <w:lastRenderedPageBreak/>
        <w:t>After completing the assessment, the Program will provide a Summary Report to the Trust Framework notifying them whether or not they can proceed to the next phase. If the Program rejects the Certification Application, it will provide the reason(s) for rejection.</w:t>
      </w:r>
    </w:p>
    <w:p w14:paraId="6ADF0BC3" w14:textId="77777777" w:rsidR="00591C98" w:rsidRPr="0037622F" w:rsidRDefault="000A14BE" w:rsidP="004F54AC">
      <w:pPr>
        <w:pStyle w:val="Heading1"/>
        <w:numPr>
          <w:ilvl w:val="2"/>
          <w:numId w:val="28"/>
        </w:numPr>
        <w:rPr>
          <w:sz w:val="32"/>
          <w:szCs w:val="32"/>
        </w:rPr>
      </w:pPr>
      <w:bookmarkStart w:id="23" w:name="_Toc498692292"/>
      <w:r w:rsidRPr="0037622F">
        <w:rPr>
          <w:sz w:val="32"/>
          <w:szCs w:val="32"/>
        </w:rPr>
        <w:t>Phase 6: Technical Review and Testing</w:t>
      </w:r>
      <w:bookmarkEnd w:id="23"/>
      <w:r w:rsidRPr="0037622F">
        <w:rPr>
          <w:sz w:val="32"/>
          <w:szCs w:val="32"/>
        </w:rPr>
        <w:t xml:space="preserve"> </w:t>
      </w:r>
    </w:p>
    <w:p w14:paraId="09D3241E" w14:textId="1ACA4AE9" w:rsidR="00591C98" w:rsidRPr="00B062BE" w:rsidRDefault="000A14BE">
      <w:pPr>
        <w:jc w:val="both"/>
        <w:rPr>
          <w:rFonts w:ascii="Calibri" w:eastAsia="Calibri" w:hAnsi="Calibri" w:cs="Calibri"/>
          <w:color w:val="FF0000"/>
          <w:sz w:val="24"/>
          <w:szCs w:val="24"/>
        </w:rPr>
      </w:pPr>
      <w:r>
        <w:rPr>
          <w:rFonts w:ascii="Calibri" w:eastAsia="Calibri" w:hAnsi="Calibri" w:cs="Calibri"/>
          <w:sz w:val="24"/>
          <w:szCs w:val="24"/>
        </w:rPr>
        <w:t xml:space="preserve">The Program will review the Trust Framework’s test plan and regular procedures. Federation testing will be conducted between the Provider’s credentials and the sponsor’s application. The Trust Framework shall submit a test plan including how initial and annual testing is conducted for each provider in their community pursuing approval by the Program.. </w:t>
      </w:r>
      <w:r w:rsidR="00B062BE" w:rsidRPr="00B062BE">
        <w:rPr>
          <w:rFonts w:ascii="Calibri" w:eastAsia="Calibri" w:hAnsi="Calibri" w:cs="Calibri"/>
          <w:color w:val="FF0000"/>
          <w:sz w:val="24"/>
          <w:szCs w:val="24"/>
        </w:rPr>
        <w:t xml:space="preserve">[CW: It could be argued that this conflicts with the </w:t>
      </w:r>
      <w:r w:rsidR="00B062BE">
        <w:rPr>
          <w:rFonts w:ascii="Calibri" w:eastAsia="Calibri" w:hAnsi="Calibri" w:cs="Calibri"/>
          <w:color w:val="FF0000"/>
          <w:sz w:val="24"/>
          <w:szCs w:val="24"/>
        </w:rPr>
        <w:t xml:space="preserve">TF </w:t>
      </w:r>
      <w:r w:rsidR="00B062BE" w:rsidRPr="00B062BE">
        <w:rPr>
          <w:rFonts w:ascii="Calibri" w:eastAsia="Calibri" w:hAnsi="Calibri" w:cs="Calibri"/>
          <w:color w:val="FF0000"/>
          <w:sz w:val="24"/>
          <w:szCs w:val="24"/>
        </w:rPr>
        <w:t xml:space="preserve">scope laid out in Section 2.3]. </w:t>
      </w:r>
    </w:p>
    <w:p w14:paraId="041D3DB0" w14:textId="77777777" w:rsidR="00591C98" w:rsidRDefault="00591C98">
      <w:pPr>
        <w:jc w:val="both"/>
        <w:rPr>
          <w:rFonts w:ascii="Calibri" w:eastAsia="Calibri" w:hAnsi="Calibri" w:cs="Calibri"/>
          <w:sz w:val="24"/>
          <w:szCs w:val="24"/>
        </w:rPr>
      </w:pPr>
    </w:p>
    <w:p w14:paraId="70D4318C"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Technical federation testing shall demonstrate:</w:t>
      </w:r>
    </w:p>
    <w:p w14:paraId="177DB2EF" w14:textId="77777777" w:rsidR="00591C98" w:rsidRDefault="00591C98">
      <w:pPr>
        <w:jc w:val="both"/>
        <w:rPr>
          <w:rFonts w:ascii="Calibri" w:eastAsia="Calibri" w:hAnsi="Calibri" w:cs="Calibri"/>
          <w:sz w:val="24"/>
          <w:szCs w:val="24"/>
        </w:rPr>
      </w:pPr>
    </w:p>
    <w:p w14:paraId="4C464407" w14:textId="77777777" w:rsidR="00591C98" w:rsidRDefault="000A14BE">
      <w:pPr>
        <w:numPr>
          <w:ilvl w:val="0"/>
          <w:numId w:val="27"/>
        </w:numPr>
        <w:contextualSpacing/>
        <w:jc w:val="both"/>
        <w:rPr>
          <w:rFonts w:ascii="Calibri" w:eastAsia="Calibri" w:hAnsi="Calibri" w:cs="Calibri"/>
          <w:sz w:val="24"/>
          <w:szCs w:val="24"/>
        </w:rPr>
      </w:pPr>
      <w:r>
        <w:rPr>
          <w:rFonts w:ascii="Calibri" w:eastAsia="Calibri" w:hAnsi="Calibri" w:cs="Calibri"/>
          <w:sz w:val="24"/>
          <w:szCs w:val="24"/>
        </w:rPr>
        <w:t>Conformant credentials can be successfully generated and exchanged using one or more federation assertion protocols (examples: security assertion markup language, Open ID Connect, etc.);</w:t>
      </w:r>
    </w:p>
    <w:p w14:paraId="3EACAC24" w14:textId="77777777" w:rsidR="00591C98" w:rsidRDefault="000A14BE">
      <w:pPr>
        <w:numPr>
          <w:ilvl w:val="0"/>
          <w:numId w:val="27"/>
        </w:numPr>
        <w:contextualSpacing/>
        <w:jc w:val="both"/>
        <w:rPr>
          <w:rFonts w:ascii="Calibri" w:eastAsia="Calibri" w:hAnsi="Calibri" w:cs="Calibri"/>
          <w:sz w:val="24"/>
          <w:szCs w:val="24"/>
        </w:rPr>
      </w:pPr>
      <w:r>
        <w:rPr>
          <w:rFonts w:ascii="Calibri" w:eastAsia="Calibri" w:hAnsi="Calibri" w:cs="Calibri"/>
          <w:sz w:val="24"/>
          <w:szCs w:val="24"/>
        </w:rPr>
        <w:t>All Provider service endpoints are properly secured through transport and message layer protections applicable to the federation technology and identity scheme;</w:t>
      </w:r>
    </w:p>
    <w:p w14:paraId="0154B4A1" w14:textId="77777777" w:rsidR="00591C98" w:rsidRDefault="000A14BE">
      <w:pPr>
        <w:numPr>
          <w:ilvl w:val="0"/>
          <w:numId w:val="27"/>
        </w:numPr>
        <w:contextualSpacing/>
        <w:jc w:val="both"/>
        <w:rPr>
          <w:rFonts w:ascii="Calibri" w:eastAsia="Calibri" w:hAnsi="Calibri" w:cs="Calibri"/>
          <w:sz w:val="24"/>
          <w:szCs w:val="24"/>
        </w:rPr>
      </w:pPr>
      <w:r>
        <w:rPr>
          <w:rFonts w:ascii="Calibri" w:eastAsia="Calibri" w:hAnsi="Calibri" w:cs="Calibri"/>
          <w:sz w:val="24"/>
          <w:szCs w:val="24"/>
        </w:rPr>
        <w:t>All Provider production services are internet accessible and maintain the agreed upon service level agreement specified in the Trust Framework’s policies for their COI; and</w:t>
      </w:r>
    </w:p>
    <w:p w14:paraId="29A225E8" w14:textId="77777777" w:rsidR="00591C98" w:rsidRDefault="000A14BE">
      <w:pPr>
        <w:numPr>
          <w:ilvl w:val="0"/>
          <w:numId w:val="3"/>
        </w:numPr>
        <w:spacing w:before="40" w:after="40"/>
        <w:contextualSpacing/>
        <w:jc w:val="both"/>
        <w:rPr>
          <w:rFonts w:ascii="Calibri" w:eastAsia="Calibri" w:hAnsi="Calibri" w:cs="Calibri"/>
          <w:sz w:val="24"/>
          <w:szCs w:val="24"/>
        </w:rPr>
      </w:pPr>
      <w:r>
        <w:rPr>
          <w:rFonts w:ascii="Calibri" w:eastAsia="Calibri" w:hAnsi="Calibri" w:cs="Calibri"/>
          <w:sz w:val="24"/>
          <w:szCs w:val="24"/>
        </w:rPr>
        <w:t>If applicable, the directories, protocols, and attribute schemes of the Federal Government and the Trust Framework’s member Providers are interoperable.</w:t>
      </w:r>
    </w:p>
    <w:p w14:paraId="4C950F92" w14:textId="77777777" w:rsidR="00591C98" w:rsidRDefault="00591C98">
      <w:pPr>
        <w:spacing w:before="40" w:after="40"/>
        <w:jc w:val="both"/>
        <w:rPr>
          <w:rFonts w:ascii="Calibri" w:eastAsia="Calibri" w:hAnsi="Calibri" w:cs="Calibri"/>
          <w:sz w:val="24"/>
          <w:szCs w:val="24"/>
        </w:rPr>
      </w:pPr>
    </w:p>
    <w:p w14:paraId="0D8334AA" w14:textId="77777777" w:rsidR="0037622F" w:rsidRDefault="000A14BE">
      <w:pPr>
        <w:jc w:val="both"/>
        <w:rPr>
          <w:rFonts w:ascii="Calibri" w:eastAsia="Calibri" w:hAnsi="Calibri" w:cs="Calibri"/>
          <w:sz w:val="24"/>
          <w:szCs w:val="24"/>
        </w:rPr>
      </w:pPr>
      <w:r>
        <w:rPr>
          <w:rFonts w:ascii="Calibri" w:eastAsia="Calibri" w:hAnsi="Calibri" w:cs="Calibri"/>
          <w:sz w:val="24"/>
          <w:szCs w:val="24"/>
        </w:rPr>
        <w:t>The Trust Framework is responsible for any costs related to establishing a testing capability. The Trust Framework shall maintain the testing capability and provide an environment for testing Trust Framework and Provider changes, including new functionality, patches, and new Providers.</w:t>
      </w:r>
    </w:p>
    <w:p w14:paraId="7D8806AA" w14:textId="77777777" w:rsidR="00591C98" w:rsidRPr="0037622F" w:rsidRDefault="000A14BE" w:rsidP="004F54AC">
      <w:pPr>
        <w:pStyle w:val="Heading1"/>
        <w:numPr>
          <w:ilvl w:val="2"/>
          <w:numId w:val="28"/>
        </w:numPr>
        <w:rPr>
          <w:sz w:val="32"/>
          <w:szCs w:val="32"/>
        </w:rPr>
      </w:pPr>
      <w:bookmarkStart w:id="24" w:name="_Toc498692293"/>
      <w:r w:rsidRPr="0037622F">
        <w:rPr>
          <w:sz w:val="32"/>
          <w:szCs w:val="32"/>
        </w:rPr>
        <w:t>Phase 7: Certification</w:t>
      </w:r>
      <w:bookmarkEnd w:id="24"/>
    </w:p>
    <w:p w14:paraId="6674AEB4" w14:textId="5B294576" w:rsidR="00591C98" w:rsidRDefault="000A14BE">
      <w:pPr>
        <w:jc w:val="both"/>
        <w:rPr>
          <w:rFonts w:ascii="Calibri" w:eastAsia="Calibri" w:hAnsi="Calibri" w:cs="Calibri"/>
          <w:sz w:val="24"/>
          <w:szCs w:val="24"/>
        </w:rPr>
      </w:pPr>
      <w:r>
        <w:rPr>
          <w:rFonts w:ascii="Calibri" w:eastAsia="Calibri" w:hAnsi="Calibri" w:cs="Calibri"/>
          <w:sz w:val="24"/>
          <w:szCs w:val="24"/>
        </w:rPr>
        <w:t>Once the Program has completed its review of the application, supporting artifacts, test plan and results, the program will decide if it will accept the Trust Framework. The Program will send the Trust Framework representative a written notification letter regarding its certification.  The Program will strive to provide feedback within 30 days. If the Program cannot provide a response within 30 days, it will communicate with the applicant Trust Frame</w:t>
      </w:r>
      <w:r w:rsidR="004F54AC">
        <w:rPr>
          <w:rFonts w:ascii="Calibri" w:eastAsia="Calibri" w:hAnsi="Calibri" w:cs="Calibri"/>
          <w:sz w:val="24"/>
          <w:szCs w:val="24"/>
        </w:rPr>
        <w:t>work and establish an agreeable</w:t>
      </w:r>
      <w:r>
        <w:rPr>
          <w:rFonts w:ascii="Calibri" w:eastAsia="Calibri" w:hAnsi="Calibri" w:cs="Calibri"/>
          <w:sz w:val="24"/>
          <w:szCs w:val="24"/>
        </w:rPr>
        <w:t xml:space="preserve"> response timeline. </w:t>
      </w:r>
      <w:r w:rsidR="004C4ECD" w:rsidRPr="004C4ECD">
        <w:rPr>
          <w:rFonts w:ascii="Calibri" w:eastAsia="Calibri" w:hAnsi="Calibri" w:cs="Calibri"/>
          <w:color w:val="FF0000"/>
          <w:sz w:val="24"/>
          <w:szCs w:val="24"/>
        </w:rPr>
        <w:t xml:space="preserve">[CW: Check </w:t>
      </w:r>
      <w:r w:rsidR="00B062BE">
        <w:rPr>
          <w:rFonts w:ascii="Calibri" w:eastAsia="Calibri" w:hAnsi="Calibri" w:cs="Calibri"/>
          <w:color w:val="FF0000"/>
          <w:sz w:val="24"/>
          <w:szCs w:val="24"/>
        </w:rPr>
        <w:t xml:space="preserve">the timeframes </w:t>
      </w:r>
      <w:r w:rsidR="004C4ECD" w:rsidRPr="004C4ECD">
        <w:rPr>
          <w:rFonts w:ascii="Calibri" w:eastAsia="Calibri" w:hAnsi="Calibri" w:cs="Calibri"/>
          <w:color w:val="FF0000"/>
          <w:sz w:val="24"/>
          <w:szCs w:val="24"/>
        </w:rPr>
        <w:t>against current MOA]</w:t>
      </w:r>
    </w:p>
    <w:p w14:paraId="255F0E7A" w14:textId="77777777" w:rsidR="00591C98" w:rsidRDefault="00591C98">
      <w:pPr>
        <w:jc w:val="both"/>
        <w:rPr>
          <w:rFonts w:ascii="Calibri" w:eastAsia="Calibri" w:hAnsi="Calibri" w:cs="Calibri"/>
          <w:sz w:val="24"/>
          <w:szCs w:val="24"/>
        </w:rPr>
      </w:pPr>
    </w:p>
    <w:p w14:paraId="4ABB250D" w14:textId="77777777" w:rsidR="00591C98" w:rsidRDefault="000A14BE">
      <w:pPr>
        <w:jc w:val="both"/>
        <w:rPr>
          <w:rFonts w:ascii="Calibri" w:eastAsia="Calibri" w:hAnsi="Calibri" w:cs="Calibri"/>
          <w:sz w:val="24"/>
          <w:szCs w:val="24"/>
        </w:rPr>
      </w:pPr>
      <w:r>
        <w:rPr>
          <w:rFonts w:ascii="Calibri" w:eastAsia="Calibri" w:hAnsi="Calibri" w:cs="Calibri"/>
          <w:sz w:val="24"/>
          <w:szCs w:val="24"/>
        </w:rPr>
        <w:lastRenderedPageBreak/>
        <w:t xml:space="preserve">If feedback is given by the Program to the applying Trust Framework and remediation is needed for legal, technical, security, or other reasons, then that Framework may only re-apply one more time during a twelve month period after resolving all items identified. </w:t>
      </w:r>
    </w:p>
    <w:p w14:paraId="08894F8C" w14:textId="77777777" w:rsidR="00591C98" w:rsidRDefault="00591C98">
      <w:pPr>
        <w:jc w:val="both"/>
        <w:rPr>
          <w:rFonts w:ascii="Calibri" w:eastAsia="Calibri" w:hAnsi="Calibri" w:cs="Calibri"/>
          <w:sz w:val="24"/>
          <w:szCs w:val="24"/>
        </w:rPr>
      </w:pPr>
    </w:p>
    <w:p w14:paraId="16BD6FF3"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The relationship between the Federal Government and a Trust Framework shall be governed by the Memorandum of Agreement signed by a senior official authorized to enter into agreements on behalf of the Trust Framework and by the </w:t>
      </w:r>
      <w:r w:rsidR="00E24F5B">
        <w:rPr>
          <w:rFonts w:ascii="Calibri" w:eastAsia="Calibri" w:hAnsi="Calibri" w:cs="Calibri"/>
          <w:sz w:val="24"/>
          <w:szCs w:val="24"/>
        </w:rPr>
        <w:t xml:space="preserve">Trust Framework Solutions </w:t>
      </w:r>
      <w:r>
        <w:rPr>
          <w:rFonts w:ascii="Calibri" w:eastAsia="Calibri" w:hAnsi="Calibri" w:cs="Calibri"/>
          <w:sz w:val="24"/>
          <w:szCs w:val="24"/>
        </w:rPr>
        <w:t xml:space="preserve">Program Manager.  The Program will provide a tailored Memorandum of Agreement template as a starting point for discussions. The Memorandum of Agreement shall be signed only after all issues have been resolved to the satisfaction of both parties. </w:t>
      </w:r>
    </w:p>
    <w:p w14:paraId="7C7C78B1" w14:textId="77777777" w:rsidR="00591C98" w:rsidRDefault="000A14BE" w:rsidP="004F54AC">
      <w:pPr>
        <w:pStyle w:val="Heading1"/>
        <w:numPr>
          <w:ilvl w:val="0"/>
          <w:numId w:val="28"/>
        </w:numPr>
        <w:rPr>
          <w:sz w:val="32"/>
          <w:szCs w:val="32"/>
        </w:rPr>
      </w:pPr>
      <w:bookmarkStart w:id="25" w:name="_Toc498692294"/>
      <w:r w:rsidRPr="004F54AC">
        <w:rPr>
          <w:sz w:val="32"/>
          <w:szCs w:val="32"/>
        </w:rPr>
        <w:t>Annual Certification Renewal</w:t>
      </w:r>
      <w:bookmarkEnd w:id="25"/>
    </w:p>
    <w:p w14:paraId="4E2F2013"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 xml:space="preserve">Every year, a Trust Framework must renew their certification with the Program. The certification renewal package is a subset of artifacts included in the initial certification package. The Trust Framework is responsible for providing all artifacts, including the member Provider artifacts.  </w:t>
      </w:r>
    </w:p>
    <w:p w14:paraId="00EE69D3" w14:textId="77777777" w:rsidR="00DC7D2C" w:rsidRDefault="00DC7D2C">
      <w:pPr>
        <w:jc w:val="both"/>
        <w:rPr>
          <w:rFonts w:ascii="Calibri" w:eastAsia="Calibri" w:hAnsi="Calibri" w:cs="Calibri"/>
          <w:sz w:val="24"/>
          <w:szCs w:val="24"/>
        </w:rPr>
      </w:pPr>
    </w:p>
    <w:p w14:paraId="555E6CDD"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The required items for the Trust Framework are:</w:t>
      </w:r>
    </w:p>
    <w:p w14:paraId="22833062" w14:textId="77777777" w:rsidR="00591C98" w:rsidRDefault="00591C98">
      <w:pPr>
        <w:jc w:val="both"/>
        <w:rPr>
          <w:rFonts w:ascii="Calibri" w:eastAsia="Calibri" w:hAnsi="Calibri" w:cs="Calibri"/>
          <w:sz w:val="24"/>
          <w:szCs w:val="24"/>
        </w:rPr>
      </w:pPr>
    </w:p>
    <w:p w14:paraId="1DE3D33B" w14:textId="77777777"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audit letter for the Trust Framework, including the date the audit was completed, with the auditor's name and associated organization;</w:t>
      </w:r>
    </w:p>
    <w:p w14:paraId="482B37AE" w14:textId="77777777"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updated Provider Assessment Methodology (if changes have been made);</w:t>
      </w:r>
    </w:p>
    <w:p w14:paraId="3D03DF5C" w14:textId="77777777"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updated Policy Mapping Analysis (if changes have been made); and</w:t>
      </w:r>
    </w:p>
    <w:p w14:paraId="589C9B65" w14:textId="77777777"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updated Trust Framework Certification Application.</w:t>
      </w:r>
    </w:p>
    <w:p w14:paraId="0B025CC4" w14:textId="77777777" w:rsidR="00591C98" w:rsidRDefault="00591C98">
      <w:pPr>
        <w:jc w:val="both"/>
        <w:rPr>
          <w:rFonts w:ascii="Calibri" w:eastAsia="Calibri" w:hAnsi="Calibri" w:cs="Calibri"/>
          <w:sz w:val="24"/>
          <w:szCs w:val="24"/>
        </w:rPr>
      </w:pPr>
    </w:p>
    <w:p w14:paraId="74AD9455"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 xml:space="preserve">For each Trust Framework member Provider approved to interoperate with the U.S. Government, the Trust Framework shall provide:  </w:t>
      </w:r>
    </w:p>
    <w:p w14:paraId="42206582" w14:textId="77777777" w:rsidR="00591C98" w:rsidRDefault="00591C98">
      <w:pPr>
        <w:jc w:val="both"/>
        <w:rPr>
          <w:rFonts w:ascii="Calibri" w:eastAsia="Calibri" w:hAnsi="Calibri" w:cs="Calibri"/>
          <w:sz w:val="24"/>
          <w:szCs w:val="24"/>
        </w:rPr>
      </w:pPr>
    </w:p>
    <w:p w14:paraId="6FE303F7" w14:textId="77777777" w:rsidR="00591C98" w:rsidRDefault="000A14BE">
      <w:pPr>
        <w:numPr>
          <w:ilvl w:val="0"/>
          <w:numId w:val="13"/>
        </w:numPr>
        <w:contextualSpacing/>
        <w:jc w:val="both"/>
        <w:rPr>
          <w:sz w:val="24"/>
          <w:szCs w:val="24"/>
        </w:rPr>
      </w:pPr>
      <w:r>
        <w:rPr>
          <w:rFonts w:ascii="Calibri" w:eastAsia="Calibri" w:hAnsi="Calibri" w:cs="Calibri"/>
          <w:sz w:val="24"/>
          <w:szCs w:val="24"/>
        </w:rPr>
        <w:t>Audit Letters for the Providers that are members of the Trust Framework;</w:t>
      </w:r>
    </w:p>
    <w:p w14:paraId="731C0F77" w14:textId="77777777"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The designated Identity Assurance Level(s), Authenticator Assurance Level(s), and Federation Assurance Level(s) at which the Provider was successfully assessed;</w:t>
      </w:r>
    </w:p>
    <w:p w14:paraId="168A4870" w14:textId="77777777"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 xml:space="preserve">A detailed description(s) of how the Provider met the Trust Framework’s policies and procedures; </w:t>
      </w:r>
    </w:p>
    <w:p w14:paraId="52099C12" w14:textId="77777777"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A confirmation from the Trust Framework’s Federal Sponsor stating that the sponsorship will continue for the next 12 months;</w:t>
      </w:r>
    </w:p>
    <w:p w14:paraId="55B53EE5" w14:textId="77777777"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A detailed description of the identity assurance processes, including the types of data sources used;</w:t>
      </w:r>
    </w:p>
    <w:p w14:paraId="253AC7A9" w14:textId="77777777"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A description of the types of authenticators supported;</w:t>
      </w:r>
    </w:p>
    <w:p w14:paraId="5B0A6A85" w14:textId="77777777" w:rsidR="00591C98" w:rsidRDefault="000A14BE">
      <w:pPr>
        <w:numPr>
          <w:ilvl w:val="0"/>
          <w:numId w:val="13"/>
        </w:numPr>
        <w:spacing w:after="120" w:line="240" w:lineRule="auto"/>
        <w:contextualSpacing/>
        <w:jc w:val="both"/>
        <w:rPr>
          <w:rFonts w:ascii="Calibri" w:eastAsia="Calibri" w:hAnsi="Calibri" w:cs="Calibri"/>
          <w:sz w:val="24"/>
          <w:szCs w:val="24"/>
        </w:rPr>
      </w:pPr>
      <w:r>
        <w:rPr>
          <w:rFonts w:ascii="Calibri" w:eastAsia="Calibri" w:hAnsi="Calibri" w:cs="Calibri"/>
          <w:sz w:val="24"/>
          <w:szCs w:val="24"/>
        </w:rPr>
        <w:lastRenderedPageBreak/>
        <w:t xml:space="preserve">A notice to the trust community with the publicly accessible information required to be maintained for review by any individual or entity; </w:t>
      </w:r>
    </w:p>
    <w:p w14:paraId="39A55F23" w14:textId="77777777"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 xml:space="preserve">Authorization to Operate letters; </w:t>
      </w:r>
    </w:p>
    <w:p w14:paraId="183F8DFF" w14:textId="77777777"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Confirmation of Testing; and</w:t>
      </w:r>
    </w:p>
    <w:p w14:paraId="59371FAA" w14:textId="77777777"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Sample testing artifacts from production environments including,</w:t>
      </w:r>
      <w:r w:rsidR="003222DD">
        <w:rPr>
          <w:rFonts w:ascii="Calibri" w:eastAsia="Calibri" w:hAnsi="Calibri" w:cs="Calibri"/>
          <w:sz w:val="24"/>
          <w:szCs w:val="24"/>
        </w:rPr>
        <w:t xml:space="preserve"> </w:t>
      </w:r>
      <w:r>
        <w:rPr>
          <w:rFonts w:ascii="Calibri" w:eastAsia="Calibri" w:hAnsi="Calibri" w:cs="Calibri"/>
          <w:sz w:val="24"/>
          <w:szCs w:val="24"/>
        </w:rPr>
        <w:t>federation metadata and / or discovery artifacts.</w:t>
      </w:r>
    </w:p>
    <w:p w14:paraId="32C6A728" w14:textId="77777777" w:rsidR="00591C98" w:rsidRPr="003222DD" w:rsidRDefault="000A14BE" w:rsidP="003222DD">
      <w:pPr>
        <w:pStyle w:val="Heading1"/>
        <w:numPr>
          <w:ilvl w:val="0"/>
          <w:numId w:val="28"/>
        </w:numPr>
        <w:rPr>
          <w:sz w:val="32"/>
          <w:szCs w:val="32"/>
        </w:rPr>
      </w:pPr>
      <w:bookmarkStart w:id="26" w:name="_Toc498692295"/>
      <w:r w:rsidRPr="003222DD">
        <w:rPr>
          <w:sz w:val="32"/>
          <w:szCs w:val="32"/>
        </w:rPr>
        <w:t>Authorization to Operate</w:t>
      </w:r>
      <w:bookmarkEnd w:id="26"/>
    </w:p>
    <w:p w14:paraId="0A0780AD" w14:textId="77777777"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rPr>
        <w:t xml:space="preserve">There are two models for trusted identity federations and credential service providers: </w:t>
      </w:r>
    </w:p>
    <w:p w14:paraId="5CE029D6" w14:textId="77777777"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u w:val="single"/>
        </w:rPr>
        <w:t>Scenario A:</w:t>
      </w:r>
      <w:r>
        <w:rPr>
          <w:rFonts w:ascii="Calibri" w:eastAsia="Calibri" w:hAnsi="Calibri" w:cs="Calibri"/>
          <w:sz w:val="24"/>
          <w:szCs w:val="24"/>
        </w:rPr>
        <w:t xml:space="preserve"> Organization A has affiliated users, and government agencies only accept the service for access to government systems. This is the traditional and typical identity federation. </w:t>
      </w:r>
    </w:p>
    <w:p w14:paraId="1EB1F167" w14:textId="77777777"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rPr>
        <w:t xml:space="preserve">In Scenario A, the government and mission applications are accepting an existing identity and authenticator assertion based on an arrangement that already exists between the person, the Trust Framework and the Providers. For example: </w:t>
      </w:r>
    </w:p>
    <w:p w14:paraId="2B86BD28" w14:textId="77777777" w:rsidR="00591C98" w:rsidRDefault="000A14BE">
      <w:pPr>
        <w:numPr>
          <w:ilvl w:val="0"/>
          <w:numId w:val="22"/>
        </w:numPr>
        <w:spacing w:before="100" w:after="100" w:line="240" w:lineRule="auto"/>
        <w:contextualSpacing/>
        <w:jc w:val="both"/>
        <w:rPr>
          <w:rFonts w:ascii="Calibri" w:eastAsia="Calibri" w:hAnsi="Calibri" w:cs="Calibri"/>
          <w:sz w:val="24"/>
          <w:szCs w:val="24"/>
        </w:rPr>
      </w:pPr>
      <w:r>
        <w:rPr>
          <w:rFonts w:ascii="Calibri" w:eastAsia="Calibri" w:hAnsi="Calibri" w:cs="Calibri"/>
          <w:sz w:val="24"/>
          <w:szCs w:val="24"/>
        </w:rPr>
        <w:t>I am John Adams, a doctor affiliated with the Hospitals of Great Medicine</w:t>
      </w:r>
    </w:p>
    <w:p w14:paraId="6B137EF8" w14:textId="77777777" w:rsidR="00591C98" w:rsidRDefault="000A14BE">
      <w:pPr>
        <w:numPr>
          <w:ilvl w:val="0"/>
          <w:numId w:val="22"/>
        </w:numPr>
        <w:spacing w:before="100" w:after="100" w:line="240" w:lineRule="auto"/>
        <w:contextualSpacing/>
        <w:jc w:val="both"/>
        <w:rPr>
          <w:rFonts w:ascii="Calibri" w:eastAsia="Calibri" w:hAnsi="Calibri" w:cs="Calibri"/>
          <w:sz w:val="24"/>
          <w:szCs w:val="24"/>
        </w:rPr>
      </w:pPr>
      <w:r>
        <w:rPr>
          <w:rFonts w:ascii="Calibri" w:eastAsia="Calibri" w:hAnsi="Calibri" w:cs="Calibri"/>
          <w:sz w:val="24"/>
          <w:szCs w:val="24"/>
        </w:rPr>
        <w:t>I am Jane Adams, a researcher affiliated with the University of Top Notch Education</w:t>
      </w:r>
    </w:p>
    <w:p w14:paraId="65FAEF52" w14:textId="77777777" w:rsidR="00591C98" w:rsidRDefault="00591C98">
      <w:pPr>
        <w:spacing w:before="100" w:after="100" w:line="240" w:lineRule="auto"/>
        <w:jc w:val="both"/>
        <w:rPr>
          <w:rFonts w:ascii="Calibri" w:eastAsia="Calibri" w:hAnsi="Calibri" w:cs="Calibri"/>
          <w:sz w:val="24"/>
          <w:szCs w:val="24"/>
        </w:rPr>
      </w:pPr>
    </w:p>
    <w:p w14:paraId="66BC071C" w14:textId="77777777"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u w:val="single"/>
        </w:rPr>
        <w:t>Scenario B</w:t>
      </w:r>
      <w:r>
        <w:rPr>
          <w:rFonts w:ascii="Calibri" w:eastAsia="Calibri" w:hAnsi="Calibri" w:cs="Calibri"/>
          <w:sz w:val="24"/>
          <w:szCs w:val="24"/>
        </w:rPr>
        <w:t xml:space="preserve">: Organization B has a commercial or non-profit service, and government agencies </w:t>
      </w:r>
      <w:r>
        <w:rPr>
          <w:rFonts w:ascii="Calibri" w:eastAsia="Calibri" w:hAnsi="Calibri" w:cs="Calibri"/>
          <w:i/>
          <w:sz w:val="24"/>
          <w:szCs w:val="24"/>
        </w:rPr>
        <w:t>requires or directs</w:t>
      </w:r>
      <w:r>
        <w:rPr>
          <w:rFonts w:ascii="Calibri" w:eastAsia="Calibri" w:hAnsi="Calibri" w:cs="Calibri"/>
          <w:sz w:val="24"/>
          <w:szCs w:val="24"/>
        </w:rPr>
        <w:t xml:space="preserve"> users to use the service.</w:t>
      </w:r>
    </w:p>
    <w:p w14:paraId="5669B3B5" w14:textId="79955641" w:rsidR="00591C98" w:rsidRDefault="000A14BE" w:rsidP="003222DD">
      <w:pPr>
        <w:spacing w:before="120"/>
        <w:jc w:val="both"/>
        <w:rPr>
          <w:rFonts w:ascii="Calibri" w:eastAsia="Calibri" w:hAnsi="Calibri" w:cs="Calibri"/>
          <w:sz w:val="24"/>
          <w:szCs w:val="24"/>
        </w:rPr>
      </w:pPr>
      <w:r>
        <w:rPr>
          <w:rFonts w:ascii="Calibri" w:eastAsia="Calibri" w:hAnsi="Calibri" w:cs="Calibri"/>
          <w:sz w:val="24"/>
          <w:szCs w:val="24"/>
        </w:rPr>
        <w:t xml:space="preserve">In Scenario B, the government and mission applications are </w:t>
      </w:r>
      <w:r>
        <w:rPr>
          <w:rFonts w:ascii="Calibri" w:eastAsia="Calibri" w:hAnsi="Calibri" w:cs="Calibri"/>
          <w:sz w:val="24"/>
          <w:szCs w:val="24"/>
          <w:u w:val="single"/>
        </w:rPr>
        <w:t>procuring</w:t>
      </w:r>
      <w:r>
        <w:rPr>
          <w:rFonts w:ascii="Calibri" w:eastAsia="Calibri" w:hAnsi="Calibri" w:cs="Calibri"/>
          <w:sz w:val="24"/>
          <w:szCs w:val="24"/>
        </w:rPr>
        <w:t xml:space="preserve"> or </w:t>
      </w:r>
      <w:r>
        <w:rPr>
          <w:rFonts w:ascii="Calibri" w:eastAsia="Calibri" w:hAnsi="Calibri" w:cs="Calibri"/>
          <w:sz w:val="24"/>
          <w:szCs w:val="24"/>
          <w:u w:val="single"/>
        </w:rPr>
        <w:t>directing individuals</w:t>
      </w:r>
      <w:r>
        <w:rPr>
          <w:rFonts w:ascii="Calibri" w:eastAsia="Calibri" w:hAnsi="Calibri" w:cs="Calibri"/>
          <w:sz w:val="24"/>
          <w:szCs w:val="24"/>
        </w:rPr>
        <w:t xml:space="preserve"> to use the Provider’s service and provide personally identifiable information to the service for the purposes of identity assurance procedures. As a federally-contracted service, the Provider is required to obtain and maintain a FISMA Authorization to Operate at the appropriate moderate or high security control baseline. The Program will collaborate with the Providers to help determine the appropriate path for attaining the FISMA Authorization to Operate (ATO) including leveraging FedRamp or other cross-government services. </w:t>
      </w:r>
    </w:p>
    <w:p w14:paraId="711AEBDA" w14:textId="299D0189" w:rsidR="00D60E08" w:rsidRPr="00D60E08" w:rsidRDefault="00D60E08" w:rsidP="003222DD">
      <w:pPr>
        <w:spacing w:before="120"/>
        <w:jc w:val="both"/>
        <w:rPr>
          <w:rFonts w:ascii="Calibri" w:eastAsia="Calibri" w:hAnsi="Calibri" w:cs="Calibri"/>
          <w:color w:val="FF0000"/>
          <w:sz w:val="24"/>
          <w:szCs w:val="24"/>
        </w:rPr>
      </w:pPr>
      <w:r w:rsidRPr="00D60E08">
        <w:rPr>
          <w:rFonts w:ascii="Calibri" w:eastAsia="Calibri" w:hAnsi="Calibri" w:cs="Calibri"/>
          <w:color w:val="FF0000"/>
          <w:sz w:val="24"/>
          <w:szCs w:val="24"/>
        </w:rPr>
        <w:t>[CW: It seems that Kantara’s TF falls into Scenario B by virtue of the fact that the CSPs we approve, follow this pattern</w:t>
      </w:r>
      <w:r>
        <w:rPr>
          <w:rFonts w:ascii="Calibri" w:eastAsia="Calibri" w:hAnsi="Calibri" w:cs="Calibri"/>
          <w:color w:val="FF0000"/>
          <w:sz w:val="24"/>
          <w:szCs w:val="24"/>
        </w:rPr>
        <w:t xml:space="preserve">. </w:t>
      </w:r>
      <w:r w:rsidR="00B062BE">
        <w:rPr>
          <w:rFonts w:ascii="Calibri" w:eastAsia="Calibri" w:hAnsi="Calibri" w:cs="Calibri"/>
          <w:color w:val="FF0000"/>
          <w:sz w:val="24"/>
          <w:szCs w:val="24"/>
        </w:rPr>
        <w:t>Scenario A looks like GTRI NIEF DoJ).  A</w:t>
      </w:r>
      <w:r>
        <w:rPr>
          <w:rFonts w:ascii="Calibri" w:eastAsia="Calibri" w:hAnsi="Calibri" w:cs="Calibri"/>
          <w:color w:val="FF0000"/>
          <w:sz w:val="24"/>
          <w:szCs w:val="24"/>
        </w:rPr>
        <w:t xml:space="preserve"> range of use cases </w:t>
      </w:r>
      <w:r w:rsidR="00B062BE">
        <w:rPr>
          <w:rFonts w:ascii="Calibri" w:eastAsia="Calibri" w:hAnsi="Calibri" w:cs="Calibri"/>
          <w:color w:val="FF0000"/>
          <w:sz w:val="24"/>
          <w:szCs w:val="24"/>
        </w:rPr>
        <w:t xml:space="preserve">may </w:t>
      </w:r>
      <w:bookmarkStart w:id="27" w:name="_GoBack"/>
      <w:bookmarkEnd w:id="27"/>
      <w:r>
        <w:rPr>
          <w:rFonts w:ascii="Calibri" w:eastAsia="Calibri" w:hAnsi="Calibri" w:cs="Calibri"/>
          <w:color w:val="FF0000"/>
          <w:sz w:val="24"/>
          <w:szCs w:val="24"/>
        </w:rPr>
        <w:t>fall in between</w:t>
      </w:r>
      <w:r w:rsidRPr="00D60E08">
        <w:rPr>
          <w:rFonts w:ascii="Calibri" w:eastAsia="Calibri" w:hAnsi="Calibri" w:cs="Calibri"/>
          <w:color w:val="FF0000"/>
          <w:sz w:val="24"/>
          <w:szCs w:val="24"/>
        </w:rPr>
        <w:t>]</w:t>
      </w:r>
      <w:r>
        <w:rPr>
          <w:rFonts w:ascii="Calibri" w:eastAsia="Calibri" w:hAnsi="Calibri" w:cs="Calibri"/>
          <w:color w:val="FF0000"/>
          <w:sz w:val="24"/>
          <w:szCs w:val="24"/>
        </w:rPr>
        <w:t>.</w:t>
      </w:r>
    </w:p>
    <w:p w14:paraId="30200E3B" w14:textId="77777777" w:rsidR="00591C98" w:rsidRPr="001F5B71" w:rsidRDefault="000A14BE" w:rsidP="001F5B71">
      <w:pPr>
        <w:pStyle w:val="Heading1"/>
        <w:numPr>
          <w:ilvl w:val="0"/>
          <w:numId w:val="28"/>
        </w:numPr>
        <w:rPr>
          <w:sz w:val="32"/>
          <w:szCs w:val="32"/>
        </w:rPr>
      </w:pPr>
      <w:bookmarkStart w:id="28" w:name="_Toc498692296"/>
      <w:r w:rsidRPr="003222DD">
        <w:rPr>
          <w:sz w:val="32"/>
          <w:szCs w:val="32"/>
        </w:rPr>
        <w:t>Audits and Authorizations to Operate</w:t>
      </w:r>
      <w:bookmarkEnd w:id="28"/>
      <w:r w:rsidRPr="001F5B71">
        <w:rPr>
          <w:rFonts w:ascii="Calibri" w:eastAsia="Calibri" w:hAnsi="Calibri" w:cs="Calibri"/>
          <w:sz w:val="24"/>
          <w:szCs w:val="24"/>
        </w:rPr>
        <w:t xml:space="preserve">  </w:t>
      </w:r>
    </w:p>
    <w:p w14:paraId="58CEC15A" w14:textId="77777777" w:rsidR="001F5B71" w:rsidRDefault="001F5B7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An </w:t>
      </w:r>
      <w:r w:rsidRPr="001F5B71">
        <w:rPr>
          <w:rFonts w:ascii="Calibri" w:eastAsia="Calibri" w:hAnsi="Calibri" w:cs="Calibri"/>
          <w:sz w:val="24"/>
          <w:szCs w:val="24"/>
        </w:rPr>
        <w:t>ATO demonstrates the system meets government security standards. This regulation requires continuous monitoring of security vulnerabilities, patching, system security plans, and penetration testing</w:t>
      </w:r>
      <w:r>
        <w:rPr>
          <w:rFonts w:ascii="Calibri" w:eastAsia="Calibri" w:hAnsi="Calibri" w:cs="Calibri"/>
          <w:sz w:val="24"/>
          <w:szCs w:val="24"/>
        </w:rPr>
        <w:t>.</w:t>
      </w:r>
    </w:p>
    <w:p w14:paraId="0EDC8452" w14:textId="77777777"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Audits look at the credential provider, and trust framework (each gets its own audit) to affirm the actions required under the certificate policies, mappings, avoidance of conflicts of interest and management of the provider by the framework are addressed.</w:t>
      </w:r>
    </w:p>
    <w:p w14:paraId="3CCD0379" w14:textId="77777777" w:rsidR="00591C98" w:rsidRDefault="00591C98">
      <w:pPr>
        <w:widowControl w:val="0"/>
        <w:spacing w:line="240" w:lineRule="auto"/>
        <w:rPr>
          <w:rFonts w:ascii="Calibri" w:eastAsia="Calibri" w:hAnsi="Calibri" w:cs="Calibri"/>
          <w:sz w:val="24"/>
          <w:szCs w:val="24"/>
        </w:rPr>
      </w:pPr>
    </w:p>
    <w:p w14:paraId="200B0FF3" w14:textId="77777777"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Federal agencies require that both processes.  The technical requirements demonstrates security and the business requirements demonstrates that the system is suitable. </w:t>
      </w:r>
    </w:p>
    <w:p w14:paraId="636FB2B2" w14:textId="77777777" w:rsidR="00591C98" w:rsidRDefault="00591C98">
      <w:pPr>
        <w:rPr>
          <w:rFonts w:ascii="Calibri" w:eastAsia="Calibri" w:hAnsi="Calibri" w:cs="Calibri"/>
          <w:sz w:val="24"/>
          <w:szCs w:val="24"/>
        </w:rPr>
      </w:pPr>
    </w:p>
    <w:p w14:paraId="4F273333" w14:textId="77777777" w:rsidR="003222DD" w:rsidRDefault="003222DD">
      <w:pPr>
        <w:rPr>
          <w:rFonts w:ascii="Calibri" w:eastAsia="Calibri" w:hAnsi="Calibri" w:cs="Calibri"/>
          <w:sz w:val="32"/>
          <w:szCs w:val="32"/>
        </w:rPr>
      </w:pPr>
      <w:bookmarkStart w:id="29" w:name="_jq83rc9mcx20" w:colFirst="0" w:colLast="0"/>
      <w:bookmarkEnd w:id="29"/>
      <w:r>
        <w:rPr>
          <w:rFonts w:ascii="Calibri" w:eastAsia="Calibri" w:hAnsi="Calibri" w:cs="Calibri"/>
          <w:sz w:val="32"/>
          <w:szCs w:val="32"/>
        </w:rPr>
        <w:br w:type="page"/>
      </w:r>
    </w:p>
    <w:p w14:paraId="2DE411E1" w14:textId="77777777" w:rsidR="00591C98" w:rsidRPr="003222DD" w:rsidRDefault="000A14BE" w:rsidP="003222DD">
      <w:pPr>
        <w:pStyle w:val="Heading1"/>
        <w:rPr>
          <w:sz w:val="32"/>
          <w:szCs w:val="32"/>
        </w:rPr>
      </w:pPr>
      <w:bookmarkStart w:id="30" w:name="_hs0bbo40a0pi" w:colFirst="0" w:colLast="0"/>
      <w:bookmarkStart w:id="31" w:name="_kucz0roosw9q" w:colFirst="0" w:colLast="0"/>
      <w:bookmarkStart w:id="32" w:name="_92w51en92uov" w:colFirst="0" w:colLast="0"/>
      <w:bookmarkStart w:id="33" w:name="_ir3zovfszvc6" w:colFirst="0" w:colLast="0"/>
      <w:bookmarkStart w:id="34" w:name="_wlw9njjgk5yf" w:colFirst="0" w:colLast="0"/>
      <w:bookmarkStart w:id="35" w:name="_129cov2y457n" w:colFirst="0" w:colLast="0"/>
      <w:bookmarkStart w:id="36" w:name="_rufh7m4qhlof" w:colFirst="0" w:colLast="0"/>
      <w:bookmarkStart w:id="37" w:name="_ekdm1n3pc31e" w:colFirst="0" w:colLast="0"/>
      <w:bookmarkStart w:id="38" w:name="_45f9fcj6do5a" w:colFirst="0" w:colLast="0"/>
      <w:bookmarkStart w:id="39" w:name="_Toc498692297"/>
      <w:bookmarkEnd w:id="30"/>
      <w:bookmarkEnd w:id="31"/>
      <w:bookmarkEnd w:id="32"/>
      <w:bookmarkEnd w:id="33"/>
      <w:bookmarkEnd w:id="34"/>
      <w:bookmarkEnd w:id="35"/>
      <w:bookmarkEnd w:id="36"/>
      <w:bookmarkEnd w:id="37"/>
      <w:bookmarkEnd w:id="38"/>
      <w:r w:rsidRPr="003222DD">
        <w:rPr>
          <w:sz w:val="32"/>
          <w:szCs w:val="32"/>
        </w:rPr>
        <w:lastRenderedPageBreak/>
        <w:t>Appendix A - Certification Prerequisite Checklist</w:t>
      </w:r>
      <w:bookmarkEnd w:id="39"/>
    </w:p>
    <w:p w14:paraId="218EC33A" w14:textId="77777777" w:rsidR="00591C98" w:rsidRDefault="000A14BE">
      <w:pPr>
        <w:jc w:val="both"/>
        <w:rPr>
          <w:rFonts w:ascii="Calibri" w:eastAsia="Calibri" w:hAnsi="Calibri" w:cs="Calibri"/>
          <w:sz w:val="24"/>
          <w:szCs w:val="24"/>
        </w:rPr>
      </w:pPr>
      <w:r>
        <w:rPr>
          <w:rFonts w:ascii="Calibri" w:eastAsia="Calibri" w:hAnsi="Calibri" w:cs="Calibri"/>
          <w:sz w:val="24"/>
          <w:szCs w:val="24"/>
        </w:rPr>
        <w:t>A Trust Framework seeking certif</w:t>
      </w:r>
      <w:r w:rsidR="00E24F5B">
        <w:rPr>
          <w:rFonts w:ascii="Calibri" w:eastAsia="Calibri" w:hAnsi="Calibri" w:cs="Calibri"/>
          <w:sz w:val="24"/>
          <w:szCs w:val="24"/>
        </w:rPr>
        <w:t xml:space="preserve">ication with the Trust Framework Solutions </w:t>
      </w:r>
      <w:r>
        <w:rPr>
          <w:rFonts w:ascii="Calibri" w:eastAsia="Calibri" w:hAnsi="Calibri" w:cs="Calibri"/>
          <w:sz w:val="24"/>
          <w:szCs w:val="24"/>
        </w:rPr>
        <w:t>Program must meet the criteria listed below for their application to be considered:</w:t>
      </w:r>
    </w:p>
    <w:p w14:paraId="7CE43D6A" w14:textId="77777777" w:rsidR="00591C98" w:rsidRDefault="000A14BE">
      <w:pPr>
        <w:rPr>
          <w:rFonts w:ascii="Calibri" w:eastAsia="Calibri" w:hAnsi="Calibri" w:cs="Calibri"/>
        </w:rPr>
      </w:pPr>
      <w:r>
        <w:rPr>
          <w:rFonts w:ascii="Calibri" w:eastAsia="Calibri" w:hAnsi="Calibri" w:cs="Calibri"/>
        </w:rPr>
        <w:t xml:space="preserve"> </w:t>
      </w:r>
    </w:p>
    <w:tbl>
      <w:tblPr>
        <w:tblStyle w:val="7"/>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32"/>
        <w:gridCol w:w="1328"/>
      </w:tblGrid>
      <w:tr w:rsidR="00591C98" w14:paraId="0C027A47" w14:textId="77777777">
        <w:trPr>
          <w:trHeight w:val="560"/>
        </w:trPr>
        <w:tc>
          <w:tcPr>
            <w:tcW w:w="8031" w:type="dxa"/>
            <w:tcBorders>
              <w:top w:val="single" w:sz="8" w:space="0" w:color="000000"/>
              <w:left w:val="single" w:sz="8" w:space="0" w:color="000000"/>
              <w:bottom w:val="single" w:sz="8" w:space="0" w:color="000000"/>
              <w:right w:val="single" w:sz="8" w:space="0" w:color="000000"/>
            </w:tcBorders>
            <w:shd w:val="clear" w:color="auto" w:fill="366091"/>
            <w:tcMar>
              <w:top w:w="100" w:type="dxa"/>
              <w:left w:w="100" w:type="dxa"/>
              <w:bottom w:w="100" w:type="dxa"/>
              <w:right w:w="100" w:type="dxa"/>
            </w:tcMar>
          </w:tcPr>
          <w:p w14:paraId="5B15184C" w14:textId="77777777" w:rsidR="00591C98" w:rsidRDefault="000A14BE">
            <w:pPr>
              <w:spacing w:before="40" w:after="40"/>
              <w:ind w:left="-120"/>
              <w:jc w:val="center"/>
              <w:rPr>
                <w:rFonts w:ascii="Calibri" w:eastAsia="Calibri" w:hAnsi="Calibri" w:cs="Calibri"/>
                <w:b/>
                <w:color w:val="FFFFFF"/>
                <w:shd w:val="clear" w:color="auto" w:fill="366091"/>
              </w:rPr>
            </w:pPr>
            <w:r>
              <w:rPr>
                <w:rFonts w:ascii="Calibri" w:eastAsia="Calibri" w:hAnsi="Calibri" w:cs="Calibri"/>
                <w:b/>
                <w:color w:val="FFFFFF"/>
                <w:shd w:val="clear" w:color="auto" w:fill="366091"/>
              </w:rPr>
              <w:t>Requirement</w:t>
            </w:r>
          </w:p>
        </w:tc>
        <w:tc>
          <w:tcPr>
            <w:tcW w:w="1328" w:type="dxa"/>
            <w:tcBorders>
              <w:top w:val="single" w:sz="8" w:space="0" w:color="000000"/>
              <w:bottom w:val="single" w:sz="8" w:space="0" w:color="000000"/>
              <w:right w:val="single" w:sz="8" w:space="0" w:color="000000"/>
            </w:tcBorders>
            <w:shd w:val="clear" w:color="auto" w:fill="366091"/>
            <w:tcMar>
              <w:top w:w="100" w:type="dxa"/>
              <w:left w:w="100" w:type="dxa"/>
              <w:bottom w:w="100" w:type="dxa"/>
              <w:right w:w="100" w:type="dxa"/>
            </w:tcMar>
          </w:tcPr>
          <w:p w14:paraId="53520123" w14:textId="77777777" w:rsidR="00591C98" w:rsidRDefault="000A14BE">
            <w:pPr>
              <w:spacing w:before="40" w:after="40"/>
              <w:ind w:left="-120"/>
              <w:jc w:val="center"/>
              <w:rPr>
                <w:rFonts w:ascii="Calibri" w:eastAsia="Calibri" w:hAnsi="Calibri" w:cs="Calibri"/>
                <w:b/>
                <w:color w:val="FFFFFF"/>
                <w:shd w:val="clear" w:color="auto" w:fill="366091"/>
              </w:rPr>
            </w:pPr>
            <w:r>
              <w:rPr>
                <w:rFonts w:ascii="Calibri" w:eastAsia="Calibri" w:hAnsi="Calibri" w:cs="Calibri"/>
                <w:b/>
                <w:color w:val="FFFFFF"/>
                <w:shd w:val="clear" w:color="auto" w:fill="366091"/>
              </w:rPr>
              <w:t>Yes/No</w:t>
            </w:r>
          </w:p>
        </w:tc>
      </w:tr>
      <w:tr w:rsidR="00591C98" w14:paraId="59E23426" w14:textId="77777777">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9B21C" w14:textId="77777777" w:rsidR="00591C98" w:rsidRDefault="000A14BE">
            <w:pPr>
              <w:spacing w:before="40" w:after="40"/>
              <w:ind w:left="-120"/>
              <w:rPr>
                <w:rFonts w:ascii="Calibri" w:eastAsia="Calibri" w:hAnsi="Calibri" w:cs="Calibri"/>
              </w:rPr>
            </w:pPr>
            <w:r>
              <w:rPr>
                <w:rFonts w:ascii="Calibri" w:eastAsia="Calibri" w:hAnsi="Calibri" w:cs="Calibri"/>
              </w:rPr>
              <w:t xml:space="preserve">Demonstrate why it is beneficial for the Federal Government to certify the </w:t>
            </w:r>
            <w:r>
              <w:rPr>
                <w:rFonts w:ascii="Calibri" w:eastAsia="Calibri" w:hAnsi="Calibri" w:cs="Calibri"/>
                <w:sz w:val="24"/>
                <w:szCs w:val="24"/>
              </w:rPr>
              <w:t>Trust Framework</w:t>
            </w:r>
            <w:r>
              <w:rPr>
                <w:rFonts w:ascii="Calibri" w:eastAsia="Calibri" w:hAnsi="Calibri" w:cs="Calibri"/>
              </w:rPr>
              <w:t xml:space="preserve">. The </w:t>
            </w:r>
            <w:r>
              <w:rPr>
                <w:rFonts w:ascii="Calibri" w:eastAsia="Calibri" w:hAnsi="Calibri" w:cs="Calibri"/>
                <w:sz w:val="24"/>
                <w:szCs w:val="24"/>
              </w:rPr>
              <w:t xml:space="preserve">Trust Framework </w:t>
            </w:r>
            <w:r>
              <w:rPr>
                <w:rFonts w:ascii="Calibri" w:eastAsia="Calibri" w:hAnsi="Calibri" w:cs="Calibri"/>
              </w:rPr>
              <w:t>must have a Federal sponsor that will benefit from federating with the Community of Interest the Trust Framework supports. The Federal sponsor must state its intention to trust and accept the credentials of the Providers represented by the Trust Framework and that  there is a benefit to cross-government missions to enter into the agreements.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14:paraId="32D2BE7B" w14:textId="77777777"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14:paraId="5C752CD8" w14:textId="77777777">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769E0" w14:textId="77777777" w:rsidR="00591C98" w:rsidRDefault="000A14BE">
            <w:pPr>
              <w:spacing w:before="40" w:after="40"/>
              <w:ind w:left="-120"/>
              <w:rPr>
                <w:rFonts w:ascii="Calibri" w:eastAsia="Calibri" w:hAnsi="Calibri" w:cs="Calibri"/>
              </w:rPr>
            </w:pPr>
            <w:r>
              <w:rPr>
                <w:rFonts w:ascii="Calibri" w:eastAsia="Calibri" w:hAnsi="Calibri" w:cs="Calibri"/>
              </w:rPr>
              <w:t xml:space="preserve">Demonstrate that the </w:t>
            </w:r>
            <w:r>
              <w:rPr>
                <w:rFonts w:ascii="Calibri" w:eastAsia="Calibri" w:hAnsi="Calibri" w:cs="Calibri"/>
                <w:sz w:val="24"/>
                <w:szCs w:val="24"/>
              </w:rPr>
              <w:t xml:space="preserve">Trust Framework </w:t>
            </w:r>
            <w:r>
              <w:rPr>
                <w:rFonts w:ascii="Calibri" w:eastAsia="Calibri" w:hAnsi="Calibri" w:cs="Calibri"/>
              </w:rPr>
              <w:t>is operational and has at least two Providers and no conflicts of interest are identified.</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14:paraId="0FA58893" w14:textId="77777777"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14:paraId="29CF5CF7" w14:textId="77777777">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63236" w14:textId="77777777" w:rsidR="00591C98" w:rsidRDefault="000A14BE">
            <w:pPr>
              <w:spacing w:before="40" w:after="40"/>
              <w:ind w:left="-120"/>
              <w:rPr>
                <w:rFonts w:ascii="Calibri" w:eastAsia="Calibri" w:hAnsi="Calibri" w:cs="Calibri"/>
              </w:rPr>
            </w:pPr>
            <w:r>
              <w:rPr>
                <w:rFonts w:ascii="Calibri" w:eastAsia="Calibri" w:hAnsi="Calibri" w:cs="Calibri"/>
              </w:rPr>
              <w:t xml:space="preserve">Demonstrate the ability to obtain a third party audit to ensure the </w:t>
            </w:r>
            <w:r>
              <w:rPr>
                <w:rFonts w:ascii="Calibri" w:eastAsia="Calibri" w:hAnsi="Calibri" w:cs="Calibri"/>
                <w:sz w:val="24"/>
                <w:szCs w:val="24"/>
              </w:rPr>
              <w:t>Trust Framework</w:t>
            </w:r>
            <w:r>
              <w:rPr>
                <w:rFonts w:ascii="Calibri" w:eastAsia="Calibri" w:hAnsi="Calibri" w:cs="Calibri"/>
              </w:rPr>
              <w:t>’s policy, practices and existing operations are being adhered to with documented evidence of successful Provider operations.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14:paraId="1E010FFF" w14:textId="77777777"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14:paraId="3C4714C3" w14:textId="77777777">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E3378" w14:textId="77777777" w:rsidR="00591C98" w:rsidRDefault="000A14BE">
            <w:pPr>
              <w:spacing w:before="40" w:after="40"/>
              <w:ind w:left="-120"/>
              <w:rPr>
                <w:rFonts w:ascii="Calibri" w:eastAsia="Calibri" w:hAnsi="Calibri" w:cs="Calibri"/>
              </w:rPr>
            </w:pPr>
            <w:r>
              <w:rPr>
                <w:rFonts w:ascii="Calibri" w:eastAsia="Calibri" w:hAnsi="Calibri" w:cs="Calibri"/>
              </w:rPr>
              <w:t xml:space="preserve">Provide a Policy demonstrating the ability to provide identity assurance, authenticator assurance, federation assurance, privacy protections and operational activities comparable to the requirements of the Federal Government’s, including alignment with NIST 800-63 and NIST 800-53 controls.  </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14:paraId="6E793DDC" w14:textId="77777777"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14:paraId="1F2F038D" w14:textId="77777777">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44FCA" w14:textId="77777777" w:rsidR="00591C98" w:rsidRDefault="000A14BE">
            <w:pPr>
              <w:spacing w:before="40" w:after="40"/>
              <w:ind w:left="-120"/>
              <w:rPr>
                <w:rFonts w:ascii="Calibri" w:eastAsia="Calibri" w:hAnsi="Calibri" w:cs="Calibri"/>
              </w:rPr>
            </w:pPr>
            <w:r>
              <w:rPr>
                <w:rFonts w:ascii="Calibri" w:eastAsia="Calibri" w:hAnsi="Calibri" w:cs="Calibri"/>
              </w:rPr>
              <w:t>Provide a Practice Statement demonstrating the Trust Framework and at least two Provider’s operational capabilities satisfy their established Policy.</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14:paraId="70A5AEC7" w14:textId="77777777" w:rsidR="00591C98" w:rsidRDefault="00591C98">
            <w:pPr>
              <w:spacing w:before="40" w:after="40"/>
              <w:ind w:left="-120"/>
              <w:rPr>
                <w:rFonts w:ascii="Calibri" w:eastAsia="Calibri" w:hAnsi="Calibri" w:cs="Calibri"/>
              </w:rPr>
            </w:pPr>
          </w:p>
        </w:tc>
      </w:tr>
      <w:tr w:rsidR="00591C98" w14:paraId="3A025A97" w14:textId="77777777">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80A6B" w14:textId="77777777" w:rsidR="00591C98" w:rsidRDefault="000A14BE">
            <w:pPr>
              <w:spacing w:before="40" w:after="40"/>
              <w:ind w:left="-120"/>
              <w:rPr>
                <w:rFonts w:ascii="Calibri" w:eastAsia="Calibri" w:hAnsi="Calibri" w:cs="Calibri"/>
              </w:rPr>
            </w:pPr>
            <w:r>
              <w:rPr>
                <w:rFonts w:ascii="Calibri" w:eastAsia="Calibri" w:hAnsi="Calibri" w:cs="Calibri"/>
              </w:rPr>
              <w:t>Provide a charter describing membership, conflict resolution, authority, and organizational relationships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14:paraId="6EA48EAC" w14:textId="77777777"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14:paraId="07A02F41" w14:textId="77777777">
        <w:trPr>
          <w:trHeight w:val="56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A214F" w14:textId="77777777" w:rsidR="00591C98" w:rsidRDefault="000A14BE">
            <w:pPr>
              <w:spacing w:before="40" w:after="40"/>
              <w:ind w:left="-120"/>
              <w:rPr>
                <w:rFonts w:ascii="Calibri" w:eastAsia="Calibri" w:hAnsi="Calibri" w:cs="Calibri"/>
              </w:rPr>
            </w:pPr>
            <w:r>
              <w:rPr>
                <w:rFonts w:ascii="Calibri" w:eastAsia="Calibri" w:hAnsi="Calibri" w:cs="Calibri"/>
              </w:rPr>
              <w:t>Provide documentation of the Trust Framework’s Architecture (to include Providers).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14:paraId="27BC8DFF" w14:textId="77777777"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14:paraId="7AEE5403" w14:textId="77777777">
        <w:trPr>
          <w:trHeight w:val="110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18C42" w14:textId="77777777" w:rsidR="00591C98" w:rsidRDefault="000A14BE">
            <w:pPr>
              <w:spacing w:before="40" w:after="40"/>
              <w:ind w:left="-120"/>
              <w:rPr>
                <w:rFonts w:ascii="Calibri" w:eastAsia="Calibri" w:hAnsi="Calibri" w:cs="Calibri"/>
                <w:i/>
                <w:sz w:val="20"/>
                <w:szCs w:val="20"/>
              </w:rPr>
            </w:pPr>
            <w:r>
              <w:rPr>
                <w:rFonts w:ascii="Calibri" w:eastAsia="Calibri" w:hAnsi="Calibri" w:cs="Calibri"/>
              </w:rPr>
              <w:t>Provide evidence of the corporate status of the entity responsible for the Trust Framework, and its financial capacity to manage the risks associated with operating the community of interest.</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14:paraId="18AE89EF" w14:textId="77777777"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14:paraId="44337EF8" w14:textId="77777777">
        <w:trPr>
          <w:trHeight w:val="110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9EE27" w14:textId="77777777" w:rsidR="00591C98" w:rsidRDefault="000A14BE">
            <w:pPr>
              <w:spacing w:before="40" w:after="40"/>
              <w:ind w:left="-120"/>
              <w:rPr>
                <w:rFonts w:ascii="Calibri" w:eastAsia="Calibri" w:hAnsi="Calibri" w:cs="Calibri"/>
              </w:rPr>
            </w:pPr>
            <w:r>
              <w:rPr>
                <w:rFonts w:ascii="Calibri" w:eastAsia="Calibri" w:hAnsi="Calibri" w:cs="Calibri"/>
              </w:rPr>
              <w:lastRenderedPageBreak/>
              <w:t>Provide evidence of the Trust Framework’s knowledge, skills, and abilities in the management and operations of a Trust Framework. Include resumes of key staff, identifying roles, experience and expertise, number of years in the field, etc.</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14:paraId="11D219C6" w14:textId="77777777"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bl>
    <w:p w14:paraId="069AD939" w14:textId="77777777" w:rsidR="00696737" w:rsidRDefault="00696737">
      <w:pPr>
        <w:pStyle w:val="Heading1"/>
        <w:rPr>
          <w:rFonts w:ascii="Calibri" w:eastAsia="Calibri" w:hAnsi="Calibri" w:cs="Calibri"/>
          <w:sz w:val="32"/>
          <w:szCs w:val="32"/>
        </w:rPr>
      </w:pPr>
      <w:bookmarkStart w:id="40" w:name="_k3a0inwes8qk" w:colFirst="0" w:colLast="0"/>
      <w:bookmarkEnd w:id="40"/>
    </w:p>
    <w:p w14:paraId="7D8C0D1C" w14:textId="77777777" w:rsidR="00696737" w:rsidRDefault="00696737">
      <w:pPr>
        <w:rPr>
          <w:rFonts w:ascii="Calibri" w:eastAsia="Calibri" w:hAnsi="Calibri" w:cs="Calibri"/>
          <w:sz w:val="32"/>
          <w:szCs w:val="32"/>
        </w:rPr>
      </w:pPr>
      <w:r>
        <w:rPr>
          <w:rFonts w:ascii="Calibri" w:eastAsia="Calibri" w:hAnsi="Calibri" w:cs="Calibri"/>
          <w:sz w:val="32"/>
          <w:szCs w:val="32"/>
        </w:rPr>
        <w:br w:type="page"/>
      </w:r>
    </w:p>
    <w:p w14:paraId="00DFEE3A" w14:textId="77777777" w:rsidR="00591C98" w:rsidRPr="00696737" w:rsidRDefault="000A14BE">
      <w:pPr>
        <w:pStyle w:val="Heading1"/>
        <w:rPr>
          <w:sz w:val="32"/>
          <w:szCs w:val="32"/>
        </w:rPr>
      </w:pPr>
      <w:bookmarkStart w:id="41" w:name="_Toc498692298"/>
      <w:r w:rsidRPr="00696737">
        <w:rPr>
          <w:sz w:val="32"/>
          <w:szCs w:val="32"/>
        </w:rPr>
        <w:lastRenderedPageBreak/>
        <w:t>Appendix B – Trust Framework Certification Application</w:t>
      </w:r>
      <w:bookmarkEnd w:id="41"/>
    </w:p>
    <w:p w14:paraId="29C2CEB6" w14:textId="77777777" w:rsidR="00591C98" w:rsidRDefault="00591C98">
      <w:pPr>
        <w:jc w:val="center"/>
        <w:rPr>
          <w:rFonts w:ascii="Calibri" w:eastAsia="Calibri" w:hAnsi="Calibri" w:cs="Calibri"/>
          <w:sz w:val="28"/>
          <w:szCs w:val="28"/>
        </w:rPr>
      </w:pPr>
    </w:p>
    <w:p w14:paraId="3180D2F8" w14:textId="77777777" w:rsidR="00591C98" w:rsidRDefault="000A14BE">
      <w:pPr>
        <w:jc w:val="center"/>
        <w:rPr>
          <w:rFonts w:ascii="Calibri" w:eastAsia="Calibri" w:hAnsi="Calibri" w:cs="Calibri"/>
          <w:sz w:val="48"/>
          <w:szCs w:val="48"/>
        </w:rPr>
      </w:pPr>
      <w:r>
        <w:rPr>
          <w:rFonts w:ascii="Calibri" w:eastAsia="Calibri" w:hAnsi="Calibri" w:cs="Calibri"/>
          <w:sz w:val="48"/>
          <w:szCs w:val="48"/>
        </w:rPr>
        <w:t xml:space="preserve">Trust Framework Certification Application </w:t>
      </w:r>
    </w:p>
    <w:p w14:paraId="362A3193" w14:textId="77777777" w:rsidR="00591C98" w:rsidRDefault="00591C98">
      <w:pPr>
        <w:jc w:val="center"/>
        <w:rPr>
          <w:rFonts w:ascii="Calibri" w:eastAsia="Calibri" w:hAnsi="Calibri" w:cs="Calibri"/>
          <w:sz w:val="48"/>
          <w:szCs w:val="48"/>
        </w:rPr>
      </w:pPr>
    </w:p>
    <w:p w14:paraId="0BBC9C73" w14:textId="77777777" w:rsidR="00591C98" w:rsidRDefault="00591C98">
      <w:pPr>
        <w:jc w:val="center"/>
        <w:rPr>
          <w:rFonts w:ascii="Calibri" w:eastAsia="Calibri" w:hAnsi="Calibri" w:cs="Calibri"/>
        </w:rPr>
      </w:pPr>
    </w:p>
    <w:p w14:paraId="5DCAA0DF" w14:textId="77777777" w:rsidR="00591C98" w:rsidRDefault="000A14BE">
      <w:pPr>
        <w:jc w:val="center"/>
        <w:rPr>
          <w:rFonts w:ascii="Calibri" w:eastAsia="Calibri" w:hAnsi="Calibri" w:cs="Calibri"/>
        </w:rPr>
      </w:pPr>
      <w:r>
        <w:rPr>
          <w:rFonts w:ascii="Calibri" w:eastAsia="Calibri" w:hAnsi="Calibri" w:cs="Calibri"/>
        </w:rPr>
        <w:t xml:space="preserve"> </w:t>
      </w:r>
    </w:p>
    <w:p w14:paraId="418A7496" w14:textId="77777777" w:rsidR="00591C98" w:rsidRDefault="000A14BE">
      <w:pPr>
        <w:jc w:val="center"/>
        <w:rPr>
          <w:rFonts w:ascii="Calibri" w:eastAsia="Calibri" w:hAnsi="Calibri" w:cs="Calibri"/>
        </w:rPr>
      </w:pPr>
      <w:r>
        <w:rPr>
          <w:rFonts w:ascii="Calibri" w:eastAsia="Calibri" w:hAnsi="Calibri" w:cs="Calibri"/>
        </w:rPr>
        <w:t xml:space="preserve"> </w:t>
      </w:r>
    </w:p>
    <w:p w14:paraId="77A775B5" w14:textId="77777777" w:rsidR="00591C98" w:rsidRDefault="000A14BE">
      <w:pPr>
        <w:jc w:val="center"/>
        <w:rPr>
          <w:rFonts w:ascii="Calibri" w:eastAsia="Calibri" w:hAnsi="Calibri" w:cs="Calibri"/>
        </w:rPr>
      </w:pPr>
      <w:r>
        <w:rPr>
          <w:rFonts w:ascii="Calibri" w:eastAsia="Calibri" w:hAnsi="Calibri" w:cs="Calibri"/>
        </w:rPr>
        <w:t xml:space="preserve"> </w:t>
      </w:r>
    </w:p>
    <w:p w14:paraId="6E5B8B13" w14:textId="77777777" w:rsidR="00591C98" w:rsidRDefault="000A14BE">
      <w:pPr>
        <w:jc w:val="center"/>
        <w:rPr>
          <w:rFonts w:ascii="Calibri" w:eastAsia="Calibri" w:hAnsi="Calibri" w:cs="Calibri"/>
        </w:rPr>
      </w:pPr>
      <w:r>
        <w:rPr>
          <w:rFonts w:ascii="Calibri" w:eastAsia="Calibri" w:hAnsi="Calibri" w:cs="Calibri"/>
        </w:rPr>
        <w:t xml:space="preserve"> </w:t>
      </w:r>
    </w:p>
    <w:p w14:paraId="48F34E83" w14:textId="77777777" w:rsidR="00591C98" w:rsidRDefault="000A14BE">
      <w:pPr>
        <w:jc w:val="right"/>
        <w:rPr>
          <w:rFonts w:ascii="Calibri" w:eastAsia="Calibri" w:hAnsi="Calibri" w:cs="Calibri"/>
          <w:color w:val="808080"/>
        </w:rPr>
      </w:pPr>
      <w:r>
        <w:rPr>
          <w:rFonts w:ascii="Calibri" w:eastAsia="Calibri" w:hAnsi="Calibri" w:cs="Calibri"/>
          <w:b/>
        </w:rPr>
        <w:t xml:space="preserve">Trust Framework’s Date of Submission: </w:t>
      </w:r>
      <w:r>
        <w:rPr>
          <w:rFonts w:ascii="Calibri" w:eastAsia="Calibri" w:hAnsi="Calibri" w:cs="Calibri"/>
          <w:color w:val="808080"/>
        </w:rPr>
        <w:t>Click here to enter a date</w:t>
      </w:r>
    </w:p>
    <w:p w14:paraId="3917E61C" w14:textId="77777777" w:rsidR="00591C98" w:rsidRDefault="000A14BE">
      <w:pPr>
        <w:jc w:val="right"/>
        <w:rPr>
          <w:rFonts w:ascii="Calibri" w:eastAsia="Calibri" w:hAnsi="Calibri" w:cs="Calibri"/>
        </w:rPr>
      </w:pPr>
      <w:r>
        <w:rPr>
          <w:rFonts w:ascii="Calibri" w:eastAsia="Calibri" w:hAnsi="Calibri" w:cs="Calibri"/>
        </w:rPr>
        <w:t xml:space="preserve"> </w:t>
      </w:r>
    </w:p>
    <w:p w14:paraId="64E396F0" w14:textId="77777777" w:rsidR="00591C98" w:rsidRDefault="000A14BE">
      <w:pPr>
        <w:jc w:val="right"/>
        <w:rPr>
          <w:rFonts w:ascii="Calibri" w:eastAsia="Calibri" w:hAnsi="Calibri" w:cs="Calibri"/>
          <w:color w:val="808080"/>
        </w:rPr>
      </w:pPr>
      <w:r>
        <w:rPr>
          <w:rFonts w:ascii="Calibri" w:eastAsia="Calibri" w:hAnsi="Calibri" w:cs="Calibri"/>
          <w:b/>
        </w:rPr>
        <w:t xml:space="preserve">Approved by GSA </w:t>
      </w:r>
      <w:r w:rsidR="00E24F5B">
        <w:rPr>
          <w:rFonts w:ascii="Calibri" w:eastAsia="Calibri" w:hAnsi="Calibri" w:cs="Calibri"/>
          <w:b/>
        </w:rPr>
        <w:t>OGP Trust Framework Solutions</w:t>
      </w:r>
      <w:r>
        <w:rPr>
          <w:rFonts w:ascii="Calibri" w:eastAsia="Calibri" w:hAnsi="Calibri" w:cs="Calibri"/>
          <w:b/>
        </w:rPr>
        <w:t xml:space="preserve"> Program on: </w:t>
      </w:r>
      <w:r>
        <w:rPr>
          <w:rFonts w:ascii="Calibri" w:eastAsia="Calibri" w:hAnsi="Calibri" w:cs="Calibri"/>
          <w:color w:val="808080"/>
        </w:rPr>
        <w:t>Click here to enter a date</w:t>
      </w:r>
    </w:p>
    <w:p w14:paraId="0A225C11" w14:textId="77777777" w:rsidR="00591C98" w:rsidRDefault="000A14BE">
      <w:pPr>
        <w:jc w:val="center"/>
        <w:rPr>
          <w:rFonts w:ascii="Calibri" w:eastAsia="Calibri" w:hAnsi="Calibri" w:cs="Calibri"/>
        </w:rPr>
      </w:pPr>
      <w:r>
        <w:rPr>
          <w:rFonts w:ascii="Calibri" w:eastAsia="Calibri" w:hAnsi="Calibri" w:cs="Calibri"/>
        </w:rPr>
        <w:t xml:space="preserve"> </w:t>
      </w:r>
    </w:p>
    <w:p w14:paraId="6332BAB6" w14:textId="77777777" w:rsidR="00591C98" w:rsidRDefault="000A14BE">
      <w:pPr>
        <w:rPr>
          <w:rFonts w:ascii="Calibri" w:eastAsia="Calibri" w:hAnsi="Calibri" w:cs="Calibri"/>
        </w:rPr>
      </w:pPr>
      <w:r>
        <w:rPr>
          <w:rFonts w:ascii="Calibri" w:eastAsia="Calibri" w:hAnsi="Calibri" w:cs="Calibri"/>
        </w:rPr>
        <w:t xml:space="preserve"> </w:t>
      </w:r>
    </w:p>
    <w:p w14:paraId="2C31BD59" w14:textId="77777777" w:rsidR="00591C98" w:rsidRDefault="00591C98">
      <w:pPr>
        <w:rPr>
          <w:rFonts w:ascii="Calibri" w:eastAsia="Calibri" w:hAnsi="Calibri" w:cs="Calibri"/>
        </w:rPr>
      </w:pPr>
    </w:p>
    <w:p w14:paraId="0B39C206" w14:textId="77777777" w:rsidR="00591C98" w:rsidRDefault="00591C98">
      <w:pPr>
        <w:rPr>
          <w:rFonts w:ascii="Calibri" w:eastAsia="Calibri" w:hAnsi="Calibri" w:cs="Calibri"/>
        </w:rPr>
      </w:pPr>
    </w:p>
    <w:p w14:paraId="41D5069E" w14:textId="77777777" w:rsidR="00591C98" w:rsidRDefault="00591C98">
      <w:pPr>
        <w:rPr>
          <w:rFonts w:ascii="Calibri" w:eastAsia="Calibri" w:hAnsi="Calibri" w:cs="Calibri"/>
        </w:rPr>
      </w:pPr>
    </w:p>
    <w:p w14:paraId="246BBC35" w14:textId="77777777" w:rsidR="00591C98" w:rsidRDefault="00591C98">
      <w:pPr>
        <w:rPr>
          <w:rFonts w:ascii="Calibri" w:eastAsia="Calibri" w:hAnsi="Calibri" w:cs="Calibri"/>
        </w:rPr>
      </w:pPr>
    </w:p>
    <w:p w14:paraId="54200ACE" w14:textId="77777777" w:rsidR="00591C98" w:rsidRDefault="00591C98">
      <w:pPr>
        <w:rPr>
          <w:rFonts w:ascii="Calibri" w:eastAsia="Calibri" w:hAnsi="Calibri" w:cs="Calibri"/>
        </w:rPr>
      </w:pPr>
    </w:p>
    <w:p w14:paraId="6C4B5A99" w14:textId="77777777" w:rsidR="00591C98" w:rsidRDefault="00591C98">
      <w:pPr>
        <w:rPr>
          <w:rFonts w:ascii="Calibri" w:eastAsia="Calibri" w:hAnsi="Calibri" w:cs="Calibri"/>
        </w:rPr>
      </w:pPr>
    </w:p>
    <w:p w14:paraId="21DF90A7" w14:textId="77777777" w:rsidR="00591C98" w:rsidRDefault="00591C98">
      <w:pPr>
        <w:rPr>
          <w:rFonts w:ascii="Calibri" w:eastAsia="Calibri" w:hAnsi="Calibri" w:cs="Calibri"/>
        </w:rPr>
      </w:pPr>
    </w:p>
    <w:p w14:paraId="18BD0DE5" w14:textId="77777777" w:rsidR="00591C98" w:rsidRDefault="00591C98">
      <w:pPr>
        <w:rPr>
          <w:rFonts w:ascii="Calibri" w:eastAsia="Calibri" w:hAnsi="Calibri" w:cs="Calibri"/>
        </w:rPr>
      </w:pPr>
    </w:p>
    <w:p w14:paraId="27CAB8A6" w14:textId="77777777" w:rsidR="00591C98" w:rsidRDefault="00591C98">
      <w:pPr>
        <w:rPr>
          <w:rFonts w:ascii="Calibri" w:eastAsia="Calibri" w:hAnsi="Calibri" w:cs="Calibri"/>
        </w:rPr>
      </w:pPr>
    </w:p>
    <w:p w14:paraId="271A8376" w14:textId="77777777" w:rsidR="00591C98" w:rsidRDefault="00591C98">
      <w:pPr>
        <w:rPr>
          <w:rFonts w:ascii="Calibri" w:eastAsia="Calibri" w:hAnsi="Calibri" w:cs="Calibri"/>
        </w:rPr>
      </w:pPr>
    </w:p>
    <w:p w14:paraId="3F320076" w14:textId="77777777" w:rsidR="00591C98" w:rsidRDefault="00591C98">
      <w:pPr>
        <w:rPr>
          <w:rFonts w:ascii="Calibri" w:eastAsia="Calibri" w:hAnsi="Calibri" w:cs="Calibri"/>
        </w:rPr>
      </w:pPr>
    </w:p>
    <w:p w14:paraId="7C488A5A" w14:textId="77777777" w:rsidR="00591C98" w:rsidRDefault="00591C98">
      <w:pPr>
        <w:rPr>
          <w:rFonts w:ascii="Calibri" w:eastAsia="Calibri" w:hAnsi="Calibri" w:cs="Calibri"/>
        </w:rPr>
      </w:pPr>
    </w:p>
    <w:p w14:paraId="05F09696" w14:textId="77777777" w:rsidR="00591C98" w:rsidRDefault="00591C98">
      <w:pPr>
        <w:rPr>
          <w:rFonts w:ascii="Calibri" w:eastAsia="Calibri" w:hAnsi="Calibri" w:cs="Calibri"/>
        </w:rPr>
      </w:pPr>
    </w:p>
    <w:p w14:paraId="79CD9D94" w14:textId="77777777" w:rsidR="00591C98" w:rsidRDefault="00591C98">
      <w:pPr>
        <w:rPr>
          <w:rFonts w:ascii="Calibri" w:eastAsia="Calibri" w:hAnsi="Calibri" w:cs="Calibri"/>
        </w:rPr>
      </w:pPr>
    </w:p>
    <w:p w14:paraId="60233398" w14:textId="77777777" w:rsidR="00591C98" w:rsidRDefault="00591C98">
      <w:pPr>
        <w:rPr>
          <w:rFonts w:ascii="Calibri" w:eastAsia="Calibri" w:hAnsi="Calibri" w:cs="Calibri"/>
        </w:rPr>
      </w:pPr>
    </w:p>
    <w:p w14:paraId="417F3FBC" w14:textId="77777777" w:rsidR="00591C98" w:rsidRDefault="00591C98">
      <w:pPr>
        <w:rPr>
          <w:rFonts w:ascii="Calibri" w:eastAsia="Calibri" w:hAnsi="Calibri" w:cs="Calibri"/>
        </w:rPr>
      </w:pPr>
    </w:p>
    <w:p w14:paraId="49BCF041" w14:textId="77777777" w:rsidR="00591C98" w:rsidRDefault="00591C98">
      <w:pPr>
        <w:rPr>
          <w:rFonts w:ascii="Calibri" w:eastAsia="Calibri" w:hAnsi="Calibri" w:cs="Calibri"/>
        </w:rPr>
      </w:pPr>
    </w:p>
    <w:p w14:paraId="7059C919" w14:textId="77777777" w:rsidR="00591C98" w:rsidRDefault="00591C98">
      <w:pPr>
        <w:rPr>
          <w:rFonts w:ascii="Calibri" w:eastAsia="Calibri" w:hAnsi="Calibri" w:cs="Calibri"/>
        </w:rPr>
      </w:pPr>
    </w:p>
    <w:p w14:paraId="3F84BBF8" w14:textId="77777777" w:rsidR="00591C98" w:rsidRDefault="00591C98">
      <w:pPr>
        <w:rPr>
          <w:rFonts w:ascii="Calibri" w:eastAsia="Calibri" w:hAnsi="Calibri" w:cs="Calibri"/>
        </w:rPr>
      </w:pPr>
    </w:p>
    <w:p w14:paraId="622BE48B" w14:textId="77777777" w:rsidR="00591C98" w:rsidRDefault="000A14BE">
      <w:pPr>
        <w:rPr>
          <w:rFonts w:ascii="Calibri" w:eastAsia="Calibri" w:hAnsi="Calibri" w:cs="Calibri"/>
        </w:rPr>
      </w:pPr>
      <w:r>
        <w:rPr>
          <w:rFonts w:ascii="Calibri" w:eastAsia="Calibri" w:hAnsi="Calibri" w:cs="Calibri"/>
        </w:rPr>
        <w:t xml:space="preserve"> </w:t>
      </w:r>
    </w:p>
    <w:p w14:paraId="48EBA554" w14:textId="77777777" w:rsidR="00591C98" w:rsidRDefault="00591C98">
      <w:pPr>
        <w:rPr>
          <w:rFonts w:ascii="Calibri" w:eastAsia="Calibri" w:hAnsi="Calibri" w:cs="Calibri"/>
        </w:rPr>
      </w:pPr>
    </w:p>
    <w:p w14:paraId="13325286" w14:textId="77777777" w:rsidR="00591C98" w:rsidRDefault="00591C98">
      <w:pPr>
        <w:rPr>
          <w:rFonts w:ascii="Calibri" w:eastAsia="Calibri" w:hAnsi="Calibri" w:cs="Calibri"/>
        </w:rPr>
      </w:pPr>
    </w:p>
    <w:p w14:paraId="0C948B57" w14:textId="77777777" w:rsidR="00591C98" w:rsidRDefault="000A14BE">
      <w:pPr>
        <w:rPr>
          <w:rFonts w:ascii="Calibri" w:eastAsia="Calibri" w:hAnsi="Calibri" w:cs="Calibri"/>
        </w:rPr>
      </w:pPr>
      <w:r>
        <w:rPr>
          <w:rFonts w:ascii="Calibri" w:eastAsia="Calibri" w:hAnsi="Calibri" w:cs="Calibri"/>
        </w:rPr>
        <w:t xml:space="preserve"> </w:t>
      </w:r>
    </w:p>
    <w:p w14:paraId="39B245F9" w14:textId="77777777" w:rsidR="00696737" w:rsidRDefault="00696737">
      <w:pPr>
        <w:rPr>
          <w:rFonts w:ascii="Calibri" w:eastAsia="Calibri" w:hAnsi="Calibri" w:cs="Calibri"/>
        </w:rPr>
      </w:pPr>
    </w:p>
    <w:p w14:paraId="0733323C" w14:textId="77777777" w:rsidR="00591C98" w:rsidRDefault="000A14BE">
      <w:pPr>
        <w:rPr>
          <w:rFonts w:ascii="Calibri" w:eastAsia="Calibri" w:hAnsi="Calibri" w:cs="Calibri"/>
          <w:b/>
          <w:sz w:val="24"/>
          <w:szCs w:val="24"/>
        </w:rPr>
      </w:pPr>
      <w:r>
        <w:rPr>
          <w:rFonts w:ascii="Calibri" w:eastAsia="Calibri" w:hAnsi="Calibri" w:cs="Calibri"/>
          <w:b/>
          <w:sz w:val="24"/>
          <w:szCs w:val="24"/>
        </w:rPr>
        <w:lastRenderedPageBreak/>
        <w:t>1. Submittal Information</w:t>
      </w:r>
    </w:p>
    <w:p w14:paraId="521AD3EE" w14:textId="77777777" w:rsidR="00591C98" w:rsidRDefault="000A14BE">
      <w:pPr>
        <w:spacing w:after="240"/>
        <w:jc w:val="both"/>
        <w:rPr>
          <w:rFonts w:ascii="Calibri" w:eastAsia="Calibri" w:hAnsi="Calibri" w:cs="Calibri"/>
          <w:i/>
          <w:sz w:val="24"/>
          <w:szCs w:val="24"/>
        </w:rPr>
      </w:pPr>
      <w:r>
        <w:rPr>
          <w:rFonts w:ascii="Calibri" w:eastAsia="Calibri" w:hAnsi="Calibri" w:cs="Calibri"/>
          <w:i/>
          <w:sz w:val="24"/>
          <w:szCs w:val="24"/>
        </w:rPr>
        <w:t xml:space="preserve">Once this Certification Application is complete, please sign it and email an electronic copy to </w:t>
      </w:r>
      <w:r>
        <w:rPr>
          <w:rFonts w:ascii="Calibri" w:eastAsia="Calibri" w:hAnsi="Calibri" w:cs="Calibri"/>
          <w:i/>
          <w:color w:val="0000FF"/>
          <w:sz w:val="24"/>
          <w:szCs w:val="24"/>
        </w:rPr>
        <w:t>ICAM@gsa.gov</w:t>
      </w:r>
      <w:r>
        <w:rPr>
          <w:rFonts w:ascii="Calibri" w:eastAsia="Calibri" w:hAnsi="Calibri" w:cs="Calibri"/>
          <w:i/>
          <w:sz w:val="24"/>
          <w:szCs w:val="24"/>
        </w:rPr>
        <w:t>.</w:t>
      </w:r>
    </w:p>
    <w:p w14:paraId="6A412AC6" w14:textId="77777777" w:rsidR="00591C98" w:rsidRDefault="000A14BE">
      <w:pPr>
        <w:rPr>
          <w:rFonts w:ascii="Calibri" w:eastAsia="Calibri" w:hAnsi="Calibri" w:cs="Calibri"/>
          <w:b/>
          <w:sz w:val="24"/>
          <w:szCs w:val="24"/>
        </w:rPr>
      </w:pPr>
      <w:r>
        <w:rPr>
          <w:rFonts w:ascii="Calibri" w:eastAsia="Calibri" w:hAnsi="Calibri" w:cs="Calibri"/>
          <w:b/>
          <w:sz w:val="24"/>
          <w:szCs w:val="24"/>
        </w:rPr>
        <w:t>2. Organization Information</w:t>
      </w:r>
    </w:p>
    <w:tbl>
      <w:tblPr>
        <w:tblStyle w:val="6"/>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00"/>
        <w:gridCol w:w="6300"/>
      </w:tblGrid>
      <w:tr w:rsidR="00591C98" w14:paraId="08A80AB0" w14:textId="77777777">
        <w:trPr>
          <w:trHeight w:val="740"/>
        </w:trPr>
        <w:tc>
          <w:tcPr>
            <w:tcW w:w="2700" w:type="dxa"/>
            <w:tcBorders>
              <w:right w:val="single" w:sz="8" w:space="0" w:color="000000"/>
            </w:tcBorders>
            <w:shd w:val="clear" w:color="auto" w:fill="FFFFFF"/>
            <w:tcMar>
              <w:top w:w="100" w:type="dxa"/>
              <w:left w:w="100" w:type="dxa"/>
              <w:bottom w:w="100" w:type="dxa"/>
              <w:right w:w="100" w:type="dxa"/>
            </w:tcMar>
          </w:tcPr>
          <w:p w14:paraId="6112DB8C" w14:textId="77777777"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Trust Framework Organization</w:t>
            </w:r>
          </w:p>
        </w:tc>
        <w:tc>
          <w:tcPr>
            <w:tcW w:w="63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D8019" w14:textId="77777777" w:rsidR="00591C98" w:rsidRDefault="000A14BE">
            <w:pPr>
              <w:ind w:left="-20"/>
              <w:rPr>
                <w:rFonts w:ascii="Calibri" w:eastAsia="Calibri" w:hAnsi="Calibri" w:cs="Calibri"/>
                <w:sz w:val="24"/>
                <w:szCs w:val="24"/>
              </w:rPr>
            </w:pPr>
            <w:r>
              <w:rPr>
                <w:rFonts w:ascii="Calibri" w:eastAsia="Calibri" w:hAnsi="Calibri" w:cs="Calibri"/>
                <w:sz w:val="24"/>
                <w:szCs w:val="24"/>
              </w:rPr>
              <w:t xml:space="preserve"> </w:t>
            </w:r>
          </w:p>
        </w:tc>
      </w:tr>
      <w:tr w:rsidR="00591C98" w14:paraId="7CCE91AE" w14:textId="77777777">
        <w:trPr>
          <w:trHeight w:val="1340"/>
        </w:trPr>
        <w:tc>
          <w:tcPr>
            <w:tcW w:w="2700" w:type="dxa"/>
            <w:shd w:val="clear" w:color="auto" w:fill="FFFFFF"/>
            <w:tcMar>
              <w:top w:w="100" w:type="dxa"/>
              <w:left w:w="100" w:type="dxa"/>
              <w:bottom w:w="100" w:type="dxa"/>
              <w:right w:w="100" w:type="dxa"/>
            </w:tcMar>
          </w:tcPr>
          <w:p w14:paraId="31AEBFFB" w14:textId="77777777"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Trust Framework Organization Address</w:t>
            </w:r>
          </w:p>
        </w:tc>
        <w:tc>
          <w:tcPr>
            <w:tcW w:w="6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7C2F3" w14:textId="77777777" w:rsidR="00591C98" w:rsidRDefault="000A14BE">
            <w:pPr>
              <w:ind w:left="-20"/>
              <w:rPr>
                <w:rFonts w:ascii="Calibri" w:eastAsia="Calibri" w:hAnsi="Calibri" w:cs="Calibri"/>
                <w:sz w:val="24"/>
                <w:szCs w:val="24"/>
              </w:rPr>
            </w:pPr>
            <w:r>
              <w:rPr>
                <w:rFonts w:ascii="Calibri" w:eastAsia="Calibri" w:hAnsi="Calibri" w:cs="Calibri"/>
                <w:sz w:val="24"/>
                <w:szCs w:val="24"/>
              </w:rPr>
              <w:t xml:space="preserve"> </w:t>
            </w:r>
          </w:p>
        </w:tc>
      </w:tr>
    </w:tbl>
    <w:p w14:paraId="1BB7C343" w14:textId="77777777" w:rsidR="00591C98" w:rsidRDefault="000A14BE">
      <w:pPr>
        <w:spacing w:before="240"/>
        <w:rPr>
          <w:rFonts w:ascii="Calibri" w:eastAsia="Calibri" w:hAnsi="Calibri" w:cs="Calibri"/>
          <w:b/>
          <w:sz w:val="24"/>
          <w:szCs w:val="24"/>
        </w:rPr>
      </w:pPr>
      <w:r>
        <w:rPr>
          <w:rFonts w:ascii="Calibri" w:eastAsia="Calibri" w:hAnsi="Calibri" w:cs="Calibri"/>
          <w:b/>
          <w:sz w:val="24"/>
          <w:szCs w:val="24"/>
        </w:rPr>
        <w:t>3. Trust Framework Point of Contact (POC) Information</w:t>
      </w:r>
    </w:p>
    <w:p w14:paraId="73CAAF56" w14:textId="77777777" w:rsidR="00591C98" w:rsidRDefault="000A14BE">
      <w:pPr>
        <w:jc w:val="both"/>
        <w:rPr>
          <w:rFonts w:ascii="Calibri" w:eastAsia="Calibri" w:hAnsi="Calibri" w:cs="Calibri"/>
          <w:i/>
          <w:sz w:val="24"/>
          <w:szCs w:val="24"/>
        </w:rPr>
      </w:pPr>
      <w:r>
        <w:rPr>
          <w:rFonts w:ascii="Calibri" w:eastAsia="Calibri" w:hAnsi="Calibri" w:cs="Calibri"/>
          <w:i/>
          <w:sz w:val="24"/>
          <w:szCs w:val="24"/>
        </w:rPr>
        <w:t>Provide POC information for the representative authorized to speak on behalf of the organization, the person who will support the certification process, and the person who will address technical issues.</w:t>
      </w:r>
    </w:p>
    <w:tbl>
      <w:tblPr>
        <w:tblStyle w:val="5"/>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70"/>
        <w:gridCol w:w="6630"/>
      </w:tblGrid>
      <w:tr w:rsidR="00591C98" w14:paraId="22CC1756" w14:textId="77777777">
        <w:trPr>
          <w:trHeight w:val="1480"/>
        </w:trPr>
        <w:tc>
          <w:tcPr>
            <w:tcW w:w="2370" w:type="dxa"/>
            <w:shd w:val="clear" w:color="auto" w:fill="FFFFFF"/>
            <w:tcMar>
              <w:top w:w="100" w:type="dxa"/>
              <w:left w:w="100" w:type="dxa"/>
              <w:bottom w:w="100" w:type="dxa"/>
              <w:right w:w="100" w:type="dxa"/>
            </w:tcMar>
          </w:tcPr>
          <w:p w14:paraId="41B579D1" w14:textId="77777777"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Organization Representative POC</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0F1F44" w14:textId="77777777" w:rsidR="00591C98" w:rsidRDefault="000A14BE">
            <w:pPr>
              <w:ind w:left="-20"/>
              <w:rPr>
                <w:rFonts w:ascii="Calibri" w:eastAsia="Calibri" w:hAnsi="Calibri" w:cs="Calibri"/>
                <w:sz w:val="24"/>
                <w:szCs w:val="24"/>
                <w:highlight w:val="white"/>
              </w:rPr>
            </w:pPr>
            <w:r>
              <w:rPr>
                <w:rFonts w:ascii="Calibri" w:eastAsia="Calibri" w:hAnsi="Calibri" w:cs="Calibri"/>
                <w:color w:val="808080"/>
                <w:sz w:val="24"/>
                <w:szCs w:val="24"/>
                <w:highlight w:val="white"/>
              </w:rPr>
              <w:t>Name and Title</w:t>
            </w:r>
            <w:r>
              <w:rPr>
                <w:rFonts w:ascii="Calibri" w:eastAsia="Calibri" w:hAnsi="Calibri" w:cs="Calibri"/>
                <w:sz w:val="24"/>
                <w:szCs w:val="24"/>
                <w:highlight w:val="white"/>
              </w:rPr>
              <w:t xml:space="preserve">                                                                                                                          </w:t>
            </w:r>
          </w:p>
          <w:p w14:paraId="612F5376" w14:textId="77777777"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Postal Address with Zip Code</w:t>
            </w:r>
          </w:p>
          <w:p w14:paraId="6FA1B4F3" w14:textId="77777777"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Phone Number</w:t>
            </w:r>
          </w:p>
          <w:p w14:paraId="29A7BB60" w14:textId="77777777"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E-mail Address</w:t>
            </w:r>
          </w:p>
        </w:tc>
      </w:tr>
      <w:tr w:rsidR="00591C98" w14:paraId="394ED31B" w14:textId="77777777">
        <w:trPr>
          <w:trHeight w:val="1480"/>
        </w:trPr>
        <w:tc>
          <w:tcPr>
            <w:tcW w:w="2370" w:type="dxa"/>
            <w:shd w:val="clear" w:color="auto" w:fill="FFFFFF"/>
            <w:tcMar>
              <w:top w:w="100" w:type="dxa"/>
              <w:left w:w="100" w:type="dxa"/>
              <w:bottom w:w="100" w:type="dxa"/>
              <w:right w:w="100" w:type="dxa"/>
            </w:tcMar>
          </w:tcPr>
          <w:p w14:paraId="0AA80055" w14:textId="77777777"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Technical POC</w:t>
            </w:r>
          </w:p>
        </w:tc>
        <w:tc>
          <w:tcPr>
            <w:tcW w:w="66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1784B" w14:textId="77777777" w:rsidR="00591C98" w:rsidRDefault="000A14BE">
            <w:pPr>
              <w:ind w:left="-20"/>
              <w:rPr>
                <w:rFonts w:ascii="Calibri" w:eastAsia="Calibri" w:hAnsi="Calibri" w:cs="Calibri"/>
                <w:sz w:val="24"/>
                <w:szCs w:val="24"/>
                <w:highlight w:val="white"/>
              </w:rPr>
            </w:pPr>
            <w:r>
              <w:rPr>
                <w:rFonts w:ascii="Calibri" w:eastAsia="Calibri" w:hAnsi="Calibri" w:cs="Calibri"/>
                <w:color w:val="808080"/>
                <w:sz w:val="24"/>
                <w:szCs w:val="24"/>
                <w:highlight w:val="white"/>
              </w:rPr>
              <w:t>Name and Title</w:t>
            </w:r>
            <w:r>
              <w:rPr>
                <w:rFonts w:ascii="Calibri" w:eastAsia="Calibri" w:hAnsi="Calibri" w:cs="Calibri"/>
                <w:sz w:val="24"/>
                <w:szCs w:val="24"/>
                <w:highlight w:val="white"/>
              </w:rPr>
              <w:t xml:space="preserve">                                                                                                                          </w:t>
            </w:r>
          </w:p>
          <w:p w14:paraId="2110D706" w14:textId="77777777"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Postal Address with Zip Code</w:t>
            </w:r>
          </w:p>
          <w:p w14:paraId="1E15CBBC" w14:textId="77777777"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Phone Number</w:t>
            </w:r>
          </w:p>
          <w:p w14:paraId="4535BADF" w14:textId="77777777"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E-mail Address</w:t>
            </w:r>
          </w:p>
        </w:tc>
      </w:tr>
    </w:tbl>
    <w:p w14:paraId="20058156" w14:textId="77777777"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14:paraId="0E3F8182" w14:textId="77777777"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14:paraId="355813B8" w14:textId="77777777"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14:paraId="0EF95C3A" w14:textId="77777777"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14:paraId="0F53E382" w14:textId="77777777" w:rsidR="00591C98" w:rsidRDefault="000A14BE">
      <w:pPr>
        <w:spacing w:before="240"/>
        <w:rPr>
          <w:rFonts w:ascii="Calibri" w:eastAsia="Calibri" w:hAnsi="Calibri" w:cs="Calibri"/>
          <w:b/>
          <w:sz w:val="24"/>
          <w:szCs w:val="24"/>
        </w:rPr>
      </w:pPr>
      <w:r>
        <w:rPr>
          <w:rFonts w:ascii="Calibri" w:eastAsia="Calibri" w:hAnsi="Calibri" w:cs="Calibri"/>
          <w:b/>
          <w:sz w:val="24"/>
          <w:szCs w:val="24"/>
        </w:rPr>
        <w:t>4. Assurance Mapping:</w:t>
      </w:r>
    </w:p>
    <w:p w14:paraId="204B9BD0" w14:textId="77777777" w:rsidR="00591C98" w:rsidRDefault="000A14BE">
      <w:pPr>
        <w:jc w:val="both"/>
        <w:rPr>
          <w:rFonts w:ascii="Calibri" w:eastAsia="Calibri" w:hAnsi="Calibri" w:cs="Calibri"/>
          <w:i/>
          <w:sz w:val="24"/>
          <w:szCs w:val="24"/>
        </w:rPr>
      </w:pPr>
      <w:r>
        <w:rPr>
          <w:rFonts w:ascii="Calibri" w:eastAsia="Calibri" w:hAnsi="Calibri" w:cs="Calibri"/>
          <w:i/>
          <w:sz w:val="24"/>
          <w:szCs w:val="24"/>
        </w:rPr>
        <w:t>Please provide information about your Credential Service Provider (Providers) and the assurance levels they support:</w:t>
      </w:r>
    </w:p>
    <w:p w14:paraId="0FA54D23" w14:textId="77777777" w:rsidR="00591C98" w:rsidRDefault="00591C98">
      <w:pPr>
        <w:rPr>
          <w:rFonts w:ascii="Calibri" w:eastAsia="Calibri" w:hAnsi="Calibri" w:cs="Calibri"/>
          <w:i/>
          <w:sz w:val="24"/>
          <w:szCs w:val="24"/>
        </w:rPr>
      </w:pPr>
    </w:p>
    <w:tbl>
      <w:tblPr>
        <w:tblStyle w:val="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240"/>
      </w:tblGrid>
      <w:tr w:rsidR="00591C98" w14:paraId="611EBD59" w14:textId="77777777">
        <w:trPr>
          <w:trHeight w:val="440"/>
        </w:trPr>
        <w:tc>
          <w:tcPr>
            <w:tcW w:w="9360" w:type="dxa"/>
            <w:gridSpan w:val="2"/>
            <w:shd w:val="clear" w:color="auto" w:fill="auto"/>
            <w:tcMar>
              <w:top w:w="100" w:type="dxa"/>
              <w:left w:w="100" w:type="dxa"/>
              <w:bottom w:w="100" w:type="dxa"/>
              <w:right w:w="100" w:type="dxa"/>
            </w:tcMar>
          </w:tcPr>
          <w:p w14:paraId="538CF1A2" w14:textId="77777777" w:rsidR="00591C98" w:rsidRDefault="000A14BE">
            <w:pPr>
              <w:widowControl w:val="0"/>
              <w:spacing w:line="240" w:lineRule="auto"/>
              <w:jc w:val="center"/>
              <w:rPr>
                <w:rFonts w:ascii="Calibri" w:eastAsia="Calibri" w:hAnsi="Calibri" w:cs="Calibri"/>
                <w:b/>
                <w:i/>
                <w:sz w:val="24"/>
                <w:szCs w:val="24"/>
              </w:rPr>
            </w:pPr>
            <w:r>
              <w:rPr>
                <w:rFonts w:ascii="Calibri" w:eastAsia="Calibri" w:hAnsi="Calibri" w:cs="Calibri"/>
                <w:b/>
                <w:i/>
                <w:sz w:val="24"/>
                <w:szCs w:val="24"/>
              </w:rPr>
              <w:t>Insert Provider Name</w:t>
            </w:r>
          </w:p>
        </w:tc>
      </w:tr>
      <w:tr w:rsidR="00591C98" w14:paraId="59A96295" w14:textId="77777777">
        <w:tc>
          <w:tcPr>
            <w:tcW w:w="3120" w:type="dxa"/>
            <w:shd w:val="clear" w:color="auto" w:fill="auto"/>
            <w:tcMar>
              <w:top w:w="100" w:type="dxa"/>
              <w:left w:w="100" w:type="dxa"/>
              <w:bottom w:w="100" w:type="dxa"/>
              <w:right w:w="100" w:type="dxa"/>
            </w:tcMar>
          </w:tcPr>
          <w:p w14:paraId="7352F5F1" w14:textId="77777777" w:rsidR="00591C98" w:rsidRDefault="000A14BE">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Assurance Level</w:t>
            </w:r>
          </w:p>
        </w:tc>
        <w:tc>
          <w:tcPr>
            <w:tcW w:w="6240" w:type="dxa"/>
            <w:shd w:val="clear" w:color="auto" w:fill="auto"/>
            <w:tcMar>
              <w:top w:w="100" w:type="dxa"/>
              <w:left w:w="100" w:type="dxa"/>
              <w:bottom w:w="100" w:type="dxa"/>
              <w:right w:w="100" w:type="dxa"/>
            </w:tcMar>
          </w:tcPr>
          <w:p w14:paraId="50B20CFF" w14:textId="77777777" w:rsidR="00591C98" w:rsidRDefault="000A14BE">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Description</w:t>
            </w:r>
          </w:p>
        </w:tc>
      </w:tr>
      <w:tr w:rsidR="00591C98" w14:paraId="60704F37" w14:textId="77777777">
        <w:tc>
          <w:tcPr>
            <w:tcW w:w="3120" w:type="dxa"/>
            <w:shd w:val="clear" w:color="auto" w:fill="auto"/>
            <w:tcMar>
              <w:top w:w="100" w:type="dxa"/>
              <w:left w:w="100" w:type="dxa"/>
              <w:bottom w:w="100" w:type="dxa"/>
              <w:right w:w="100" w:type="dxa"/>
            </w:tcMar>
          </w:tcPr>
          <w:p w14:paraId="5237E710" w14:textId="77777777"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Identity Assurance Level</w:t>
            </w:r>
          </w:p>
        </w:tc>
        <w:tc>
          <w:tcPr>
            <w:tcW w:w="6240" w:type="dxa"/>
            <w:shd w:val="clear" w:color="auto" w:fill="auto"/>
            <w:tcMar>
              <w:top w:w="100" w:type="dxa"/>
              <w:left w:w="100" w:type="dxa"/>
              <w:bottom w:w="100" w:type="dxa"/>
              <w:right w:w="100" w:type="dxa"/>
            </w:tcMar>
          </w:tcPr>
          <w:p w14:paraId="45A83118" w14:textId="77777777" w:rsidR="00591C98" w:rsidRDefault="00591C98">
            <w:pPr>
              <w:widowControl w:val="0"/>
              <w:spacing w:line="240" w:lineRule="auto"/>
              <w:rPr>
                <w:rFonts w:ascii="Calibri" w:eastAsia="Calibri" w:hAnsi="Calibri" w:cs="Calibri"/>
                <w:i/>
                <w:sz w:val="24"/>
                <w:szCs w:val="24"/>
              </w:rPr>
            </w:pPr>
          </w:p>
        </w:tc>
      </w:tr>
      <w:tr w:rsidR="00591C98" w14:paraId="3230ABC6" w14:textId="77777777">
        <w:tc>
          <w:tcPr>
            <w:tcW w:w="3120" w:type="dxa"/>
            <w:shd w:val="clear" w:color="auto" w:fill="auto"/>
            <w:tcMar>
              <w:top w:w="100" w:type="dxa"/>
              <w:left w:w="100" w:type="dxa"/>
              <w:bottom w:w="100" w:type="dxa"/>
              <w:right w:w="100" w:type="dxa"/>
            </w:tcMar>
          </w:tcPr>
          <w:p w14:paraId="4F9BE797" w14:textId="77777777"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Authenticator Assurance Level</w:t>
            </w:r>
          </w:p>
        </w:tc>
        <w:tc>
          <w:tcPr>
            <w:tcW w:w="6240" w:type="dxa"/>
            <w:shd w:val="clear" w:color="auto" w:fill="auto"/>
            <w:tcMar>
              <w:top w:w="100" w:type="dxa"/>
              <w:left w:w="100" w:type="dxa"/>
              <w:bottom w:w="100" w:type="dxa"/>
              <w:right w:w="100" w:type="dxa"/>
            </w:tcMar>
          </w:tcPr>
          <w:p w14:paraId="2B107A4D" w14:textId="77777777" w:rsidR="00591C98" w:rsidRDefault="00591C98">
            <w:pPr>
              <w:widowControl w:val="0"/>
              <w:spacing w:line="240" w:lineRule="auto"/>
              <w:rPr>
                <w:rFonts w:ascii="Calibri" w:eastAsia="Calibri" w:hAnsi="Calibri" w:cs="Calibri"/>
                <w:i/>
                <w:sz w:val="24"/>
                <w:szCs w:val="24"/>
              </w:rPr>
            </w:pPr>
          </w:p>
        </w:tc>
      </w:tr>
      <w:tr w:rsidR="00591C98" w14:paraId="3FA94D7E" w14:textId="77777777">
        <w:tc>
          <w:tcPr>
            <w:tcW w:w="3120" w:type="dxa"/>
            <w:shd w:val="clear" w:color="auto" w:fill="auto"/>
            <w:tcMar>
              <w:top w:w="100" w:type="dxa"/>
              <w:left w:w="100" w:type="dxa"/>
              <w:bottom w:w="100" w:type="dxa"/>
              <w:right w:w="100" w:type="dxa"/>
            </w:tcMar>
          </w:tcPr>
          <w:p w14:paraId="103A8F91" w14:textId="77777777"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Federation Assurance Level</w:t>
            </w:r>
          </w:p>
        </w:tc>
        <w:tc>
          <w:tcPr>
            <w:tcW w:w="6240" w:type="dxa"/>
            <w:shd w:val="clear" w:color="auto" w:fill="auto"/>
            <w:tcMar>
              <w:top w:w="100" w:type="dxa"/>
              <w:left w:w="100" w:type="dxa"/>
              <w:bottom w:w="100" w:type="dxa"/>
              <w:right w:w="100" w:type="dxa"/>
            </w:tcMar>
          </w:tcPr>
          <w:p w14:paraId="31A26FD7" w14:textId="77777777" w:rsidR="00591C98" w:rsidRDefault="00591C98">
            <w:pPr>
              <w:widowControl w:val="0"/>
              <w:spacing w:line="240" w:lineRule="auto"/>
              <w:rPr>
                <w:rFonts w:ascii="Calibri" w:eastAsia="Calibri" w:hAnsi="Calibri" w:cs="Calibri"/>
                <w:i/>
                <w:sz w:val="24"/>
                <w:szCs w:val="24"/>
              </w:rPr>
            </w:pPr>
          </w:p>
        </w:tc>
      </w:tr>
    </w:tbl>
    <w:p w14:paraId="5D0EB210" w14:textId="77777777" w:rsidR="00591C98" w:rsidRDefault="00591C98">
      <w:pPr>
        <w:rPr>
          <w:rFonts w:ascii="Calibri" w:eastAsia="Calibri" w:hAnsi="Calibri" w:cs="Calibri"/>
          <w:i/>
          <w:sz w:val="24"/>
          <w:szCs w:val="24"/>
        </w:rPr>
      </w:pPr>
    </w:p>
    <w:p w14:paraId="17D2011B" w14:textId="77777777" w:rsidR="00591C98" w:rsidRDefault="00591C98">
      <w:pPr>
        <w:spacing w:before="240"/>
        <w:rPr>
          <w:rFonts w:ascii="Calibri" w:eastAsia="Calibri" w:hAnsi="Calibri" w:cs="Calibri"/>
          <w:i/>
          <w:sz w:val="24"/>
          <w:szCs w:val="24"/>
        </w:rPr>
      </w:pPr>
    </w:p>
    <w:p w14:paraId="6E8134DC" w14:textId="77777777" w:rsidR="00591C98" w:rsidRDefault="00591C98">
      <w:pPr>
        <w:spacing w:before="240"/>
        <w:rPr>
          <w:rFonts w:ascii="Calibri" w:eastAsia="Calibri" w:hAnsi="Calibri" w:cs="Calibri"/>
          <w:i/>
          <w:sz w:val="24"/>
          <w:szCs w:val="24"/>
        </w:rPr>
      </w:pPr>
    </w:p>
    <w:p w14:paraId="6DD5C3C5" w14:textId="77777777" w:rsidR="00591C98" w:rsidRDefault="000A14BE">
      <w:pPr>
        <w:spacing w:before="240"/>
        <w:rPr>
          <w:rFonts w:ascii="Calibri" w:eastAsia="Calibri" w:hAnsi="Calibri" w:cs="Calibri"/>
          <w:b/>
          <w:sz w:val="24"/>
          <w:szCs w:val="24"/>
        </w:rPr>
      </w:pPr>
      <w:r>
        <w:rPr>
          <w:rFonts w:ascii="Calibri" w:eastAsia="Calibri" w:hAnsi="Calibri" w:cs="Calibri"/>
          <w:b/>
          <w:sz w:val="24"/>
          <w:szCs w:val="24"/>
        </w:rPr>
        <w:t>6. Trust Framework Community of Interest Overview</w:t>
      </w:r>
    </w:p>
    <w:p w14:paraId="3CC4537A" w14:textId="77777777" w:rsidR="00591C98" w:rsidRDefault="000A14BE">
      <w:pPr>
        <w:jc w:val="both"/>
        <w:rPr>
          <w:rFonts w:ascii="Calibri" w:eastAsia="Calibri" w:hAnsi="Calibri" w:cs="Calibri"/>
          <w:i/>
          <w:sz w:val="24"/>
          <w:szCs w:val="24"/>
        </w:rPr>
      </w:pPr>
      <w:r>
        <w:rPr>
          <w:rFonts w:ascii="Calibri" w:eastAsia="Calibri" w:hAnsi="Calibri" w:cs="Calibri"/>
          <w:i/>
          <w:sz w:val="24"/>
          <w:szCs w:val="24"/>
        </w:rPr>
        <w:t xml:space="preserve">Provide information about the Trust Framework’s community of interest and their member Providers. Note that the Trust Framework must have experience operating a Trust Framework and have at least two member Providers. </w:t>
      </w:r>
    </w:p>
    <w:tbl>
      <w:tblPr>
        <w:tblStyle w:val="3"/>
        <w:tblW w:w="88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395"/>
      </w:tblGrid>
      <w:tr w:rsidR="00591C98" w14:paraId="762B8431" w14:textId="77777777">
        <w:trPr>
          <w:trHeight w:val="460"/>
        </w:trPr>
        <w:tc>
          <w:tcPr>
            <w:tcW w:w="444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2C35359" w14:textId="77777777" w:rsidR="00591C98" w:rsidRDefault="000A14BE">
            <w:pPr>
              <w:ind w:left="-120"/>
              <w:rPr>
                <w:rFonts w:ascii="Calibri" w:eastAsia="Calibri" w:hAnsi="Calibri" w:cs="Calibri"/>
                <w:b/>
                <w:i/>
                <w:sz w:val="24"/>
                <w:szCs w:val="24"/>
                <w:shd w:val="clear" w:color="auto" w:fill="EAEAEA"/>
              </w:rPr>
            </w:pPr>
            <w:r>
              <w:rPr>
                <w:rFonts w:ascii="Calibri" w:eastAsia="Calibri" w:hAnsi="Calibri" w:cs="Calibri"/>
                <w:b/>
                <w:i/>
                <w:sz w:val="24"/>
                <w:szCs w:val="24"/>
                <w:shd w:val="clear" w:color="auto" w:fill="EAEAEA"/>
              </w:rPr>
              <w:t xml:space="preserve">  Trust Framework Information Requested</w:t>
            </w:r>
          </w:p>
        </w:tc>
        <w:tc>
          <w:tcPr>
            <w:tcW w:w="4395" w:type="dxa"/>
            <w:tcBorders>
              <w:top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2A6169FB" w14:textId="77777777" w:rsidR="00591C98" w:rsidRDefault="000A14BE">
            <w:pPr>
              <w:ind w:left="-120"/>
              <w:rPr>
                <w:rFonts w:ascii="Calibri" w:eastAsia="Calibri" w:hAnsi="Calibri" w:cs="Calibri"/>
                <w:b/>
                <w:i/>
                <w:sz w:val="24"/>
                <w:szCs w:val="24"/>
                <w:shd w:val="clear" w:color="auto" w:fill="EAEAEA"/>
              </w:rPr>
            </w:pPr>
            <w:r>
              <w:rPr>
                <w:rFonts w:ascii="Calibri" w:eastAsia="Calibri" w:hAnsi="Calibri" w:cs="Calibri"/>
                <w:b/>
                <w:i/>
                <w:sz w:val="24"/>
                <w:szCs w:val="24"/>
                <w:shd w:val="clear" w:color="auto" w:fill="EAEAEA"/>
              </w:rPr>
              <w:t xml:space="preserve">  Trust Framework Response</w:t>
            </w:r>
          </w:p>
        </w:tc>
      </w:tr>
      <w:tr w:rsidR="00591C98" w14:paraId="1B8383BC" w14:textId="77777777">
        <w:trPr>
          <w:trHeight w:val="200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7B4CF9" w14:textId="77777777"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The following governance documentation should be identified here and submitted with the certification application:</w:t>
            </w:r>
          </w:p>
          <w:p w14:paraId="5B44F25A" w14:textId="77777777" w:rsidR="00591C98" w:rsidRDefault="000A14BE">
            <w:pPr>
              <w:numPr>
                <w:ilvl w:val="0"/>
                <w:numId w:val="15"/>
              </w:numPr>
              <w:contextualSpacing/>
              <w:rPr>
                <w:sz w:val="24"/>
                <w:szCs w:val="24"/>
                <w:highlight w:val="white"/>
              </w:rPr>
            </w:pPr>
            <w:r>
              <w:rPr>
                <w:rFonts w:ascii="Calibri" w:eastAsia="Calibri" w:hAnsi="Calibri" w:cs="Calibri"/>
                <w:sz w:val="24"/>
                <w:szCs w:val="24"/>
                <w:highlight w:val="white"/>
              </w:rPr>
              <w:t>Policies, Practice Statement, Charter</w:t>
            </w:r>
          </w:p>
          <w:p w14:paraId="7F12574F" w14:textId="77777777" w:rsidR="00591C98" w:rsidRDefault="000A14BE">
            <w:pPr>
              <w:numPr>
                <w:ilvl w:val="0"/>
                <w:numId w:val="15"/>
              </w:numPr>
              <w:contextualSpacing/>
              <w:rPr>
                <w:sz w:val="24"/>
                <w:szCs w:val="24"/>
                <w:highlight w:val="white"/>
              </w:rPr>
            </w:pPr>
            <w:r>
              <w:rPr>
                <w:rFonts w:ascii="Calibri" w:eastAsia="Calibri" w:hAnsi="Calibri" w:cs="Calibri"/>
                <w:sz w:val="24"/>
                <w:szCs w:val="24"/>
                <w:highlight w:val="white"/>
              </w:rPr>
              <w:t>Membership requirements (for on-boarding and maintaining membership)</w:t>
            </w:r>
          </w:p>
          <w:p w14:paraId="7DAC721F" w14:textId="77777777" w:rsidR="00591C98" w:rsidRDefault="000A14BE">
            <w:pPr>
              <w:numPr>
                <w:ilvl w:val="0"/>
                <w:numId w:val="15"/>
              </w:numPr>
              <w:contextualSpacing/>
              <w:rPr>
                <w:sz w:val="24"/>
                <w:szCs w:val="24"/>
                <w:highlight w:val="white"/>
              </w:rPr>
            </w:pPr>
            <w:r>
              <w:rPr>
                <w:rFonts w:ascii="Calibri" w:eastAsia="Calibri" w:hAnsi="Calibri" w:cs="Calibri"/>
                <w:sz w:val="24"/>
                <w:szCs w:val="24"/>
                <w:highlight w:val="white"/>
              </w:rPr>
              <w:t>Conflict resolution processes and procedures for the Trust Framework</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14:paraId="5BA31C5A" w14:textId="77777777"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14:paraId="5569D385" w14:textId="77777777">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619160" w14:textId="77777777"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nature of the relationship between member Providers and the Trust Framework- What are the requirements for entering and maintaining affiliation with the Framework? What is the nature of the financial ties? Under what circumstances are Providers dismissed?</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14:paraId="7D12CDB0" w14:textId="77777777"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14:paraId="64331A18" w14:textId="77777777">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E47573" w14:textId="77777777"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lastRenderedPageBreak/>
              <w:t>What Community of Interest does the Trust Framework serve?</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14:paraId="727A9856" w14:textId="77777777"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14:paraId="627C9B11" w14:textId="77777777">
        <w:trPr>
          <w:trHeight w:val="98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7CF87E" w14:textId="77777777"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How does the Federal Community currently rely on identity assurance and authenticators / credentials issued by Trust Framework Members?</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14:paraId="3055B139" w14:textId="77777777"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14:paraId="36481681" w14:textId="77777777">
        <w:trPr>
          <w:trHeight w:val="98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55C054" w14:textId="77777777"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Federal Relying Party Application(s) that expect(s) to benefit from the use of these credentials.</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14:paraId="31C03899" w14:textId="77777777"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14:paraId="2BACF095" w14:textId="77777777">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94334D" w14:textId="77777777"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relationship between the Trust Framework and its U.S. Federal Entity Sponsor.</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14:paraId="7E80BBAE" w14:textId="77777777"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14:paraId="3090039F" w14:textId="77777777">
        <w:trPr>
          <w:trHeight w:val="194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964D09" w14:textId="77777777"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current operational status/practice of the Trust Framework member Providers. For example:</w:t>
            </w:r>
          </w:p>
          <w:p w14:paraId="351621FF" w14:textId="77777777"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Are the Provider’s services currently operational in the mode in which the Trust Framework intends to certify?</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14:paraId="2D22F14E" w14:textId="77777777"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14:paraId="3462128F" w14:textId="77777777">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E7ACC7" w14:textId="77777777"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Are any Providers or part of any system associated with the Trust Framework operated or managed in a foreign country?</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14:paraId="15DC02BF" w14:textId="77777777"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bl>
    <w:p w14:paraId="316EC221" w14:textId="77777777"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14:paraId="011A3F17" w14:textId="77777777" w:rsidR="00591C98" w:rsidRDefault="000A14BE">
      <w:pPr>
        <w:spacing w:before="240"/>
        <w:rPr>
          <w:rFonts w:ascii="Calibri" w:eastAsia="Calibri" w:hAnsi="Calibri" w:cs="Calibri"/>
          <w:b/>
          <w:sz w:val="24"/>
          <w:szCs w:val="24"/>
        </w:rPr>
      </w:pPr>
      <w:r>
        <w:rPr>
          <w:rFonts w:ascii="Calibri" w:eastAsia="Calibri" w:hAnsi="Calibri" w:cs="Calibri"/>
          <w:b/>
          <w:sz w:val="24"/>
          <w:szCs w:val="24"/>
        </w:rPr>
        <w:t>7.Federal Sponsor</w:t>
      </w:r>
    </w:p>
    <w:p w14:paraId="66F2F353" w14:textId="77777777" w:rsidR="00591C98" w:rsidRDefault="000A14BE">
      <w:pPr>
        <w:jc w:val="both"/>
        <w:rPr>
          <w:rFonts w:ascii="Calibri" w:eastAsia="Calibri" w:hAnsi="Calibri" w:cs="Calibri"/>
          <w:i/>
          <w:sz w:val="24"/>
          <w:szCs w:val="24"/>
        </w:rPr>
      </w:pPr>
      <w:r>
        <w:rPr>
          <w:rFonts w:ascii="Calibri" w:eastAsia="Calibri" w:hAnsi="Calibri" w:cs="Calibri"/>
          <w:i/>
          <w:sz w:val="24"/>
          <w:szCs w:val="24"/>
        </w:rPr>
        <w:t xml:space="preserve">Provide the name and contact information of the Trust Framework’s Federal Sponsor. </w:t>
      </w:r>
    </w:p>
    <w:tbl>
      <w:tblPr>
        <w:tblStyle w:val="2"/>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0"/>
        <w:gridCol w:w="6480"/>
      </w:tblGrid>
      <w:tr w:rsidR="00591C98" w14:paraId="6C300DF6" w14:textId="77777777">
        <w:trPr>
          <w:trHeight w:val="980"/>
        </w:trPr>
        <w:tc>
          <w:tcPr>
            <w:tcW w:w="2520" w:type="dxa"/>
            <w:tcBorders>
              <w:right w:val="single" w:sz="8" w:space="0" w:color="000000"/>
            </w:tcBorders>
            <w:shd w:val="clear" w:color="auto" w:fill="FFFFFF"/>
            <w:tcMar>
              <w:top w:w="100" w:type="dxa"/>
              <w:left w:w="100" w:type="dxa"/>
              <w:bottom w:w="100" w:type="dxa"/>
              <w:right w:w="100" w:type="dxa"/>
            </w:tcMar>
          </w:tcPr>
          <w:p w14:paraId="116DAA2C" w14:textId="77777777"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Sponsor Name &amp; Title</w:t>
            </w:r>
          </w:p>
        </w:tc>
        <w:tc>
          <w:tcPr>
            <w:tcW w:w="648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2611F5" w14:textId="77777777"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4A8BB1C7" w14:textId="77777777"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14:paraId="58A5422F" w14:textId="77777777">
        <w:trPr>
          <w:trHeight w:val="740"/>
        </w:trPr>
        <w:tc>
          <w:tcPr>
            <w:tcW w:w="2520" w:type="dxa"/>
            <w:shd w:val="clear" w:color="auto" w:fill="FFFFFF"/>
            <w:tcMar>
              <w:top w:w="100" w:type="dxa"/>
              <w:left w:w="100" w:type="dxa"/>
              <w:bottom w:w="100" w:type="dxa"/>
              <w:right w:w="100" w:type="dxa"/>
            </w:tcMar>
          </w:tcPr>
          <w:p w14:paraId="0A947B13" w14:textId="77777777"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Sponsor Department/Agency</w:t>
            </w:r>
          </w:p>
        </w:tc>
        <w:tc>
          <w:tcPr>
            <w:tcW w:w="64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42402C" w14:textId="77777777"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71A4C1A1" w14:textId="77777777" w:rsidR="00591C98" w:rsidRDefault="00591C98">
            <w:pPr>
              <w:ind w:left="-20"/>
              <w:rPr>
                <w:rFonts w:ascii="Calibri" w:eastAsia="Calibri" w:hAnsi="Calibri" w:cs="Calibri"/>
                <w:sz w:val="24"/>
                <w:szCs w:val="24"/>
                <w:highlight w:val="white"/>
              </w:rPr>
            </w:pPr>
          </w:p>
        </w:tc>
      </w:tr>
      <w:tr w:rsidR="00591C98" w14:paraId="02A5EE1E" w14:textId="77777777">
        <w:trPr>
          <w:trHeight w:val="740"/>
        </w:trPr>
        <w:tc>
          <w:tcPr>
            <w:tcW w:w="2520" w:type="dxa"/>
            <w:tcBorders>
              <w:right w:val="single" w:sz="8" w:space="0" w:color="000000"/>
            </w:tcBorders>
            <w:shd w:val="clear" w:color="auto" w:fill="FFFFFF"/>
            <w:tcMar>
              <w:top w:w="100" w:type="dxa"/>
              <w:left w:w="100" w:type="dxa"/>
              <w:bottom w:w="100" w:type="dxa"/>
              <w:right w:w="100" w:type="dxa"/>
            </w:tcMar>
          </w:tcPr>
          <w:p w14:paraId="56E8F949" w14:textId="77777777"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E-mail</w:t>
            </w:r>
          </w:p>
        </w:tc>
        <w:tc>
          <w:tcPr>
            <w:tcW w:w="6480" w:type="dxa"/>
            <w:tcBorders>
              <w:bottom w:val="single" w:sz="8" w:space="0" w:color="000000"/>
              <w:right w:val="single" w:sz="8" w:space="0" w:color="000000"/>
            </w:tcBorders>
            <w:shd w:val="clear" w:color="auto" w:fill="FFFFFF"/>
            <w:tcMar>
              <w:top w:w="100" w:type="dxa"/>
              <w:left w:w="100" w:type="dxa"/>
              <w:bottom w:w="100" w:type="dxa"/>
              <w:right w:w="100" w:type="dxa"/>
            </w:tcMar>
          </w:tcPr>
          <w:p w14:paraId="42B05B28" w14:textId="77777777"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14:paraId="653B9BC3" w14:textId="77777777">
        <w:trPr>
          <w:trHeight w:val="720"/>
        </w:trPr>
        <w:tc>
          <w:tcPr>
            <w:tcW w:w="2520" w:type="dxa"/>
            <w:shd w:val="clear" w:color="auto" w:fill="FFFFFF"/>
            <w:tcMar>
              <w:top w:w="100" w:type="dxa"/>
              <w:left w:w="100" w:type="dxa"/>
              <w:bottom w:w="100" w:type="dxa"/>
              <w:right w:w="100" w:type="dxa"/>
            </w:tcMar>
          </w:tcPr>
          <w:p w14:paraId="32ACAD8C" w14:textId="77777777"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lastRenderedPageBreak/>
              <w:t>Phone</w:t>
            </w:r>
          </w:p>
        </w:tc>
        <w:tc>
          <w:tcPr>
            <w:tcW w:w="64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8A93A1" w14:textId="77777777"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t xml:space="preserve">                                                                                                              </w:t>
            </w:r>
          </w:p>
          <w:p w14:paraId="504E41B5" w14:textId="77777777" w:rsidR="00591C98" w:rsidRDefault="00591C98">
            <w:pPr>
              <w:ind w:left="-20"/>
              <w:rPr>
                <w:rFonts w:ascii="Calibri" w:eastAsia="Calibri" w:hAnsi="Calibri" w:cs="Calibri"/>
                <w:sz w:val="24"/>
                <w:szCs w:val="24"/>
                <w:highlight w:val="white"/>
              </w:rPr>
            </w:pPr>
          </w:p>
        </w:tc>
      </w:tr>
    </w:tbl>
    <w:p w14:paraId="3AD36DF8" w14:textId="77777777" w:rsidR="00591C98" w:rsidRDefault="000A14BE">
      <w:pPr>
        <w:spacing w:before="240"/>
        <w:rPr>
          <w:rFonts w:ascii="Calibri" w:eastAsia="Calibri" w:hAnsi="Calibri" w:cs="Calibri"/>
          <w:b/>
          <w:sz w:val="24"/>
          <w:szCs w:val="24"/>
        </w:rPr>
      </w:pPr>
      <w:r>
        <w:rPr>
          <w:rFonts w:ascii="Calibri" w:eastAsia="Calibri" w:hAnsi="Calibri" w:cs="Calibri"/>
          <w:b/>
          <w:sz w:val="24"/>
          <w:szCs w:val="24"/>
        </w:rPr>
        <w:t>8. Corporate Status</w:t>
      </w:r>
    </w:p>
    <w:p w14:paraId="5C2E8CAC" w14:textId="77777777" w:rsidR="00591C98" w:rsidRDefault="000A14BE">
      <w:pPr>
        <w:jc w:val="both"/>
        <w:rPr>
          <w:rFonts w:ascii="Calibri" w:eastAsia="Calibri" w:hAnsi="Calibri" w:cs="Calibri"/>
          <w:i/>
          <w:sz w:val="24"/>
          <w:szCs w:val="24"/>
        </w:rPr>
      </w:pPr>
      <w:r>
        <w:rPr>
          <w:rFonts w:ascii="Calibri" w:eastAsia="Calibri" w:hAnsi="Calibri" w:cs="Calibri"/>
          <w:i/>
          <w:sz w:val="24"/>
          <w:szCs w:val="24"/>
        </w:rPr>
        <w:t>Provide evidence of the corporate status of the entity responsible for the Trust Framework, and its financial capacity to manage the risks associated with operating the Community of Interest. The nature and sufficiency of the corporate status and financial capacity will be determined at the</w:t>
      </w:r>
      <w:r w:rsidR="00E24F5B">
        <w:rPr>
          <w:rFonts w:ascii="Calibri" w:eastAsia="Calibri" w:hAnsi="Calibri" w:cs="Calibri"/>
          <w:i/>
          <w:sz w:val="24"/>
          <w:szCs w:val="24"/>
        </w:rPr>
        <w:t xml:space="preserve"> discretion of the Trust Framework</w:t>
      </w:r>
      <w:r>
        <w:rPr>
          <w:rFonts w:ascii="Calibri" w:eastAsia="Calibri" w:hAnsi="Calibri" w:cs="Calibri"/>
          <w:i/>
          <w:sz w:val="24"/>
          <w:szCs w:val="24"/>
        </w:rPr>
        <w:t xml:space="preserve"> Program on a case-by-case basis.</w:t>
      </w:r>
    </w:p>
    <w:p w14:paraId="00D78A90" w14:textId="77777777"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14:paraId="67EB7540" w14:textId="77777777"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14:paraId="4EFE0845" w14:textId="77777777"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14:paraId="02901337" w14:textId="77777777"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14:paraId="6C3DD7C8" w14:textId="77777777" w:rsidR="00591C98" w:rsidRDefault="00591C98">
      <w:pPr>
        <w:rPr>
          <w:rFonts w:ascii="Calibri" w:eastAsia="Calibri" w:hAnsi="Calibri" w:cs="Calibri"/>
          <w:sz w:val="24"/>
          <w:szCs w:val="24"/>
        </w:rPr>
      </w:pPr>
    </w:p>
    <w:p w14:paraId="1B8BF358" w14:textId="77777777" w:rsidR="00591C98" w:rsidRDefault="00591C98">
      <w:pPr>
        <w:rPr>
          <w:rFonts w:ascii="Calibri" w:eastAsia="Calibri" w:hAnsi="Calibri" w:cs="Calibri"/>
          <w:sz w:val="24"/>
          <w:szCs w:val="24"/>
        </w:rPr>
      </w:pPr>
    </w:p>
    <w:p w14:paraId="63033FB9" w14:textId="77777777" w:rsidR="00591C98" w:rsidRDefault="000A14BE">
      <w:pPr>
        <w:spacing w:before="240"/>
        <w:rPr>
          <w:rFonts w:ascii="Calibri" w:eastAsia="Calibri" w:hAnsi="Calibri" w:cs="Calibri"/>
          <w:b/>
          <w:sz w:val="24"/>
          <w:szCs w:val="24"/>
        </w:rPr>
      </w:pPr>
      <w:r>
        <w:rPr>
          <w:rFonts w:ascii="Calibri" w:eastAsia="Calibri" w:hAnsi="Calibri" w:cs="Calibri"/>
          <w:b/>
          <w:sz w:val="24"/>
          <w:szCs w:val="24"/>
        </w:rPr>
        <w:t>9. Knowledge, Skills and Abilities</w:t>
      </w:r>
    </w:p>
    <w:p w14:paraId="0EB0845C" w14:textId="77777777" w:rsidR="00591C98" w:rsidRDefault="000A14BE">
      <w:pPr>
        <w:rPr>
          <w:rFonts w:ascii="Calibri" w:eastAsia="Calibri" w:hAnsi="Calibri" w:cs="Calibri"/>
          <w:i/>
          <w:sz w:val="24"/>
          <w:szCs w:val="24"/>
        </w:rPr>
      </w:pPr>
      <w:r>
        <w:rPr>
          <w:rFonts w:ascii="Calibri" w:eastAsia="Calibri" w:hAnsi="Calibri" w:cs="Calibri"/>
          <w:i/>
          <w:sz w:val="24"/>
          <w:szCs w:val="24"/>
        </w:rPr>
        <w:t>Provide evidence of the Trust Framework’s knowledge, skills, and abilities in the management and operations of a Trust Framework. Include resumes of key staff, identifying roles, Identity, Credential, and Access Management experience and expertise, number of years in the field, etc.</w:t>
      </w:r>
    </w:p>
    <w:p w14:paraId="24D28355" w14:textId="77777777"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14:paraId="3B05196A" w14:textId="77777777"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14:paraId="4DACC090" w14:textId="77777777"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14:paraId="776431F8" w14:textId="77777777"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14:paraId="59DDF93E" w14:textId="77777777" w:rsidR="00591C98" w:rsidRDefault="00591C98">
      <w:pPr>
        <w:rPr>
          <w:rFonts w:ascii="Calibri" w:eastAsia="Calibri" w:hAnsi="Calibri" w:cs="Calibri"/>
          <w:b/>
          <w:sz w:val="24"/>
          <w:szCs w:val="24"/>
        </w:rPr>
      </w:pPr>
    </w:p>
    <w:p w14:paraId="33AFACFF" w14:textId="77777777" w:rsidR="00591C98" w:rsidRDefault="000A14BE">
      <w:pPr>
        <w:rPr>
          <w:rFonts w:ascii="Calibri" w:eastAsia="Calibri" w:hAnsi="Calibri" w:cs="Calibri"/>
          <w:b/>
          <w:sz w:val="24"/>
          <w:szCs w:val="24"/>
        </w:rPr>
      </w:pPr>
      <w:r>
        <w:rPr>
          <w:rFonts w:ascii="Calibri" w:eastAsia="Calibri" w:hAnsi="Calibri" w:cs="Calibri"/>
          <w:b/>
          <w:sz w:val="24"/>
          <w:szCs w:val="24"/>
        </w:rPr>
        <w:t xml:space="preserve"> </w:t>
      </w:r>
    </w:p>
    <w:p w14:paraId="758C7492" w14:textId="77777777" w:rsidR="00591C98" w:rsidRDefault="000A14BE">
      <w:pPr>
        <w:spacing w:before="240"/>
        <w:rPr>
          <w:rFonts w:ascii="Calibri" w:eastAsia="Calibri" w:hAnsi="Calibri" w:cs="Calibri"/>
          <w:b/>
          <w:sz w:val="24"/>
          <w:szCs w:val="24"/>
        </w:rPr>
      </w:pPr>
      <w:r>
        <w:rPr>
          <w:rFonts w:ascii="Calibri" w:eastAsia="Calibri" w:hAnsi="Calibri" w:cs="Calibri"/>
          <w:b/>
          <w:sz w:val="24"/>
          <w:szCs w:val="24"/>
        </w:rPr>
        <w:t>10. Signature</w:t>
      </w:r>
    </w:p>
    <w:p w14:paraId="2860FF40" w14:textId="77777777" w:rsidR="00591C98" w:rsidRDefault="000A14BE">
      <w:pPr>
        <w:rPr>
          <w:rFonts w:ascii="Calibri" w:eastAsia="Calibri" w:hAnsi="Calibri" w:cs="Calibri"/>
          <w:i/>
          <w:sz w:val="24"/>
          <w:szCs w:val="24"/>
        </w:rPr>
      </w:pPr>
      <w:r>
        <w:rPr>
          <w:rFonts w:ascii="Calibri" w:eastAsia="Calibri" w:hAnsi="Calibri" w:cs="Calibri"/>
          <w:i/>
          <w:sz w:val="24"/>
          <w:szCs w:val="24"/>
        </w:rPr>
        <w:t>The certification application must be signed and dated by a senior official (an officer or executive) authorized to speak on behalf of the Trust Framework and an authorized representative of the sponsoring agency.</w:t>
      </w:r>
    </w:p>
    <w:tbl>
      <w:tblPr>
        <w:tblStyle w:val="1"/>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41"/>
        <w:gridCol w:w="4719"/>
      </w:tblGrid>
      <w:tr w:rsidR="00591C98" w14:paraId="0CB21F7C" w14:textId="77777777" w:rsidTr="00696737">
        <w:trPr>
          <w:trHeight w:val="500"/>
        </w:trPr>
        <w:tc>
          <w:tcPr>
            <w:tcW w:w="4641" w:type="dxa"/>
            <w:shd w:val="clear" w:color="auto" w:fill="FFFFFF"/>
            <w:tcMar>
              <w:top w:w="100" w:type="dxa"/>
              <w:left w:w="100" w:type="dxa"/>
              <w:bottom w:w="100" w:type="dxa"/>
              <w:right w:w="100" w:type="dxa"/>
            </w:tcMar>
          </w:tcPr>
          <w:p w14:paraId="2C2CF79E" w14:textId="77777777" w:rsidR="00591C98" w:rsidRDefault="000A14BE">
            <w:pPr>
              <w:ind w:left="-1180"/>
              <w:rPr>
                <w:rFonts w:ascii="Calibri" w:eastAsia="Calibri" w:hAnsi="Calibri" w:cs="Calibri"/>
                <w:b/>
                <w:sz w:val="24"/>
                <w:szCs w:val="24"/>
                <w:highlight w:val="white"/>
              </w:rPr>
            </w:pPr>
            <w:r>
              <w:rPr>
                <w:rFonts w:ascii="Calibri" w:eastAsia="Calibri" w:hAnsi="Calibri" w:cs="Calibri"/>
                <w:b/>
                <w:sz w:val="24"/>
                <w:szCs w:val="24"/>
                <w:highlight w:val="white"/>
              </w:rPr>
              <w:t>Applicant</w:t>
            </w:r>
          </w:p>
        </w:tc>
        <w:tc>
          <w:tcPr>
            <w:tcW w:w="4719" w:type="dxa"/>
            <w:shd w:val="clear" w:color="auto" w:fill="FFFFFF"/>
            <w:tcMar>
              <w:top w:w="100" w:type="dxa"/>
              <w:left w:w="100" w:type="dxa"/>
              <w:bottom w:w="100" w:type="dxa"/>
              <w:right w:w="100" w:type="dxa"/>
            </w:tcMar>
          </w:tcPr>
          <w:p w14:paraId="5424392C" w14:textId="77777777" w:rsidR="00591C98" w:rsidRDefault="000A14BE">
            <w:pPr>
              <w:ind w:left="-1180"/>
              <w:rPr>
                <w:rFonts w:ascii="Calibri" w:eastAsia="Calibri" w:hAnsi="Calibri" w:cs="Calibri"/>
                <w:b/>
                <w:sz w:val="24"/>
                <w:szCs w:val="24"/>
                <w:highlight w:val="white"/>
              </w:rPr>
            </w:pPr>
            <w:r>
              <w:rPr>
                <w:rFonts w:ascii="Calibri" w:eastAsia="Calibri" w:hAnsi="Calibri" w:cs="Calibri"/>
                <w:b/>
                <w:sz w:val="24"/>
                <w:szCs w:val="24"/>
                <w:highlight w:val="white"/>
              </w:rPr>
              <w:t>Sponsor</w:t>
            </w:r>
          </w:p>
        </w:tc>
      </w:tr>
    </w:tbl>
    <w:p w14:paraId="286E8B00" w14:textId="77777777" w:rsidR="00591C98" w:rsidRDefault="00591C98">
      <w:pPr>
        <w:rPr>
          <w:rFonts w:ascii="Calibri" w:eastAsia="Calibri" w:hAnsi="Calibri" w:cs="Calibri"/>
        </w:rPr>
      </w:pPr>
    </w:p>
    <w:p w14:paraId="33D74642" w14:textId="77777777" w:rsidR="00591C98" w:rsidRDefault="00591C98">
      <w:pPr>
        <w:spacing w:before="60" w:after="120" w:line="240" w:lineRule="auto"/>
        <w:rPr>
          <w:rFonts w:ascii="Calibri" w:eastAsia="Calibri" w:hAnsi="Calibri" w:cs="Calibri"/>
        </w:rPr>
      </w:pPr>
    </w:p>
    <w:sectPr w:rsidR="00591C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4B1D" w14:textId="77777777" w:rsidR="00A50E53" w:rsidRDefault="00A50E53">
      <w:pPr>
        <w:spacing w:line="240" w:lineRule="auto"/>
      </w:pPr>
      <w:r>
        <w:separator/>
      </w:r>
    </w:p>
  </w:endnote>
  <w:endnote w:type="continuationSeparator" w:id="0">
    <w:p w14:paraId="6F9347C0" w14:textId="77777777" w:rsidR="00A50E53" w:rsidRDefault="00A50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F059" w14:textId="77777777" w:rsidR="00A50E53" w:rsidRDefault="00A50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A0BB" w14:textId="25BB6BC8" w:rsidR="00A50E53" w:rsidRDefault="00A50E53">
    <w:pPr>
      <w:jc w:val="right"/>
      <w:rPr>
        <w:sz w:val="20"/>
        <w:szCs w:val="20"/>
      </w:rPr>
    </w:pPr>
    <w:r>
      <w:rPr>
        <w:sz w:val="20"/>
        <w:szCs w:val="20"/>
      </w:rPr>
      <w:fldChar w:fldCharType="begin"/>
    </w:r>
    <w:r>
      <w:rPr>
        <w:sz w:val="20"/>
        <w:szCs w:val="20"/>
      </w:rPr>
      <w:instrText>PAGE</w:instrText>
    </w:r>
    <w:r>
      <w:rPr>
        <w:sz w:val="20"/>
        <w:szCs w:val="20"/>
      </w:rPr>
      <w:fldChar w:fldCharType="separate"/>
    </w:r>
    <w:r w:rsidR="00B062BE">
      <w:rPr>
        <w:noProof/>
        <w:sz w:val="20"/>
        <w:szCs w:val="20"/>
      </w:rPr>
      <w:t>25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663A" w14:textId="77777777" w:rsidR="00A50E53" w:rsidRDefault="00A50E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3D84" w14:textId="77777777" w:rsidR="00A50E53" w:rsidRDefault="00A50E53">
      <w:pPr>
        <w:spacing w:line="240" w:lineRule="auto"/>
      </w:pPr>
      <w:r>
        <w:separator/>
      </w:r>
    </w:p>
  </w:footnote>
  <w:footnote w:type="continuationSeparator" w:id="0">
    <w:p w14:paraId="57084740" w14:textId="77777777" w:rsidR="00A50E53" w:rsidRDefault="00A50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68D0" w14:textId="77777777" w:rsidR="00A50E53" w:rsidRDefault="00A50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57A6" w14:textId="77777777" w:rsidR="00A50E53" w:rsidRDefault="00A50E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34001"/>
      <w:docPartObj>
        <w:docPartGallery w:val="Watermarks"/>
        <w:docPartUnique/>
      </w:docPartObj>
    </w:sdtPr>
    <w:sdtContent>
      <w:p w14:paraId="08CEFA53" w14:textId="77777777" w:rsidR="00A50E53" w:rsidRDefault="00A50E53">
        <w:pPr>
          <w:pStyle w:val="Header"/>
        </w:pPr>
        <w:r>
          <w:rPr>
            <w:noProof/>
            <w:lang w:eastAsia="zh-TW"/>
          </w:rPr>
          <w:pict w14:anchorId="63DC9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B68"/>
    <w:multiLevelType w:val="multilevel"/>
    <w:tmpl w:val="D5BA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547622"/>
    <w:multiLevelType w:val="multilevel"/>
    <w:tmpl w:val="A41C7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8660CE"/>
    <w:multiLevelType w:val="multilevel"/>
    <w:tmpl w:val="3A5AF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561D1C"/>
    <w:multiLevelType w:val="multilevel"/>
    <w:tmpl w:val="34C4C09A"/>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5661D19"/>
    <w:multiLevelType w:val="multilevel"/>
    <w:tmpl w:val="F5229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682A82"/>
    <w:multiLevelType w:val="multilevel"/>
    <w:tmpl w:val="A33489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A32861"/>
    <w:multiLevelType w:val="multilevel"/>
    <w:tmpl w:val="7BC24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3832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B53794"/>
    <w:multiLevelType w:val="multilevel"/>
    <w:tmpl w:val="D666B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E54DDF"/>
    <w:multiLevelType w:val="multilevel"/>
    <w:tmpl w:val="4D52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ED4093"/>
    <w:multiLevelType w:val="multilevel"/>
    <w:tmpl w:val="309C50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4140EB6"/>
    <w:multiLevelType w:val="multilevel"/>
    <w:tmpl w:val="A33489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987621"/>
    <w:multiLevelType w:val="multilevel"/>
    <w:tmpl w:val="2CDE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8544CE"/>
    <w:multiLevelType w:val="multilevel"/>
    <w:tmpl w:val="C5060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7466DB"/>
    <w:multiLevelType w:val="multilevel"/>
    <w:tmpl w:val="4BA44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87622A"/>
    <w:multiLevelType w:val="multilevel"/>
    <w:tmpl w:val="A33489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4F076A"/>
    <w:multiLevelType w:val="multilevel"/>
    <w:tmpl w:val="34C4C0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B61268"/>
    <w:multiLevelType w:val="multilevel"/>
    <w:tmpl w:val="872038B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C285BE8"/>
    <w:multiLevelType w:val="multilevel"/>
    <w:tmpl w:val="2CB6A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D47127"/>
    <w:multiLevelType w:val="multilevel"/>
    <w:tmpl w:val="7ECA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AB22E6"/>
    <w:multiLevelType w:val="multilevel"/>
    <w:tmpl w:val="38F8D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911F22"/>
    <w:multiLevelType w:val="multilevel"/>
    <w:tmpl w:val="21B46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8F2AC5"/>
    <w:multiLevelType w:val="multilevel"/>
    <w:tmpl w:val="FBC2E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AA41D3"/>
    <w:multiLevelType w:val="multilevel"/>
    <w:tmpl w:val="FB8CC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137F4E"/>
    <w:multiLevelType w:val="multilevel"/>
    <w:tmpl w:val="34C4C09A"/>
    <w:lvl w:ilvl="0">
      <w:start w:val="1"/>
      <w:numFmt w:val="decimal"/>
      <w:lvlText w:val="%1."/>
      <w:lvlJc w:val="left"/>
      <w:pPr>
        <w:ind w:left="1080" w:hanging="360"/>
      </w:pPr>
    </w:lvl>
    <w:lvl w:ilvl="1">
      <w:start w:val="1"/>
      <w:numFmt w:val="decimal"/>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588F356E"/>
    <w:multiLevelType w:val="multilevel"/>
    <w:tmpl w:val="078E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BF06C8"/>
    <w:multiLevelType w:val="multilevel"/>
    <w:tmpl w:val="91C00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F395C05"/>
    <w:multiLevelType w:val="multilevel"/>
    <w:tmpl w:val="E7006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011E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1E2D9E"/>
    <w:multiLevelType w:val="multilevel"/>
    <w:tmpl w:val="80524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0A0A7E"/>
    <w:multiLevelType w:val="multilevel"/>
    <w:tmpl w:val="8EF26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EE6BF4"/>
    <w:multiLevelType w:val="multilevel"/>
    <w:tmpl w:val="646AA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87582A"/>
    <w:multiLevelType w:val="multilevel"/>
    <w:tmpl w:val="2480C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5C3736"/>
    <w:multiLevelType w:val="multilevel"/>
    <w:tmpl w:val="8A3A7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DF43EE"/>
    <w:multiLevelType w:val="multilevel"/>
    <w:tmpl w:val="83AA91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76FC7A41"/>
    <w:multiLevelType w:val="multilevel"/>
    <w:tmpl w:val="DBAC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CD060C"/>
    <w:multiLevelType w:val="multilevel"/>
    <w:tmpl w:val="758C0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0"/>
  </w:num>
  <w:num w:numId="3">
    <w:abstractNumId w:val="22"/>
  </w:num>
  <w:num w:numId="4">
    <w:abstractNumId w:val="1"/>
  </w:num>
  <w:num w:numId="5">
    <w:abstractNumId w:val="32"/>
  </w:num>
  <w:num w:numId="6">
    <w:abstractNumId w:val="29"/>
  </w:num>
  <w:num w:numId="7">
    <w:abstractNumId w:val="27"/>
  </w:num>
  <w:num w:numId="8">
    <w:abstractNumId w:val="8"/>
  </w:num>
  <w:num w:numId="9">
    <w:abstractNumId w:val="2"/>
  </w:num>
  <w:num w:numId="10">
    <w:abstractNumId w:val="30"/>
  </w:num>
  <w:num w:numId="11">
    <w:abstractNumId w:val="18"/>
  </w:num>
  <w:num w:numId="12">
    <w:abstractNumId w:val="0"/>
  </w:num>
  <w:num w:numId="13">
    <w:abstractNumId w:val="9"/>
  </w:num>
  <w:num w:numId="14">
    <w:abstractNumId w:val="13"/>
  </w:num>
  <w:num w:numId="15">
    <w:abstractNumId w:val="25"/>
  </w:num>
  <w:num w:numId="16">
    <w:abstractNumId w:val="23"/>
  </w:num>
  <w:num w:numId="17">
    <w:abstractNumId w:val="12"/>
  </w:num>
  <w:num w:numId="18">
    <w:abstractNumId w:val="35"/>
  </w:num>
  <w:num w:numId="19">
    <w:abstractNumId w:val="26"/>
  </w:num>
  <w:num w:numId="20">
    <w:abstractNumId w:val="34"/>
  </w:num>
  <w:num w:numId="21">
    <w:abstractNumId w:val="6"/>
  </w:num>
  <w:num w:numId="22">
    <w:abstractNumId w:val="36"/>
  </w:num>
  <w:num w:numId="23">
    <w:abstractNumId w:val="14"/>
  </w:num>
  <w:num w:numId="24">
    <w:abstractNumId w:val="21"/>
  </w:num>
  <w:num w:numId="25">
    <w:abstractNumId w:val="33"/>
  </w:num>
  <w:num w:numId="26">
    <w:abstractNumId w:val="19"/>
  </w:num>
  <w:num w:numId="27">
    <w:abstractNumId w:val="31"/>
  </w:num>
  <w:num w:numId="28">
    <w:abstractNumId w:val="28"/>
  </w:num>
  <w:num w:numId="29">
    <w:abstractNumId w:val="10"/>
  </w:num>
  <w:num w:numId="30">
    <w:abstractNumId w:val="15"/>
  </w:num>
  <w:num w:numId="31">
    <w:abstractNumId w:val="17"/>
  </w:num>
  <w:num w:numId="32">
    <w:abstractNumId w:val="7"/>
  </w:num>
  <w:num w:numId="33">
    <w:abstractNumId w:val="16"/>
  </w:num>
  <w:num w:numId="34">
    <w:abstractNumId w:val="24"/>
  </w:num>
  <w:num w:numId="35">
    <w:abstractNumId w:val="3"/>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98"/>
    <w:rsid w:val="00033359"/>
    <w:rsid w:val="00050C4F"/>
    <w:rsid w:val="00067FFE"/>
    <w:rsid w:val="0008681E"/>
    <w:rsid w:val="000936DB"/>
    <w:rsid w:val="000A14BE"/>
    <w:rsid w:val="000C5B0D"/>
    <w:rsid w:val="00116591"/>
    <w:rsid w:val="001729CA"/>
    <w:rsid w:val="001F5B71"/>
    <w:rsid w:val="003222DD"/>
    <w:rsid w:val="0037622F"/>
    <w:rsid w:val="00383186"/>
    <w:rsid w:val="003B1C56"/>
    <w:rsid w:val="004507BC"/>
    <w:rsid w:val="00494D93"/>
    <w:rsid w:val="004C4ECD"/>
    <w:rsid w:val="004F54AC"/>
    <w:rsid w:val="00535828"/>
    <w:rsid w:val="00552247"/>
    <w:rsid w:val="00591C98"/>
    <w:rsid w:val="00696737"/>
    <w:rsid w:val="009C3F3F"/>
    <w:rsid w:val="00A50E53"/>
    <w:rsid w:val="00AD5A44"/>
    <w:rsid w:val="00B032D9"/>
    <w:rsid w:val="00B062BE"/>
    <w:rsid w:val="00C65EDF"/>
    <w:rsid w:val="00D60E08"/>
    <w:rsid w:val="00DC7D2C"/>
    <w:rsid w:val="00DD6BB3"/>
    <w:rsid w:val="00E2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C67349E"/>
  <w15:docId w15:val="{F4FF1DB9-219D-4CE5-9085-9E33C5AC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after="20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C3F3F"/>
    <w:pPr>
      <w:tabs>
        <w:tab w:val="center" w:pos="4680"/>
        <w:tab w:val="right" w:pos="9360"/>
      </w:tabs>
      <w:spacing w:line="240" w:lineRule="auto"/>
    </w:pPr>
  </w:style>
  <w:style w:type="character" w:customStyle="1" w:styleId="HeaderChar">
    <w:name w:val="Header Char"/>
    <w:basedOn w:val="DefaultParagraphFont"/>
    <w:link w:val="Header"/>
    <w:uiPriority w:val="99"/>
    <w:rsid w:val="009C3F3F"/>
  </w:style>
  <w:style w:type="paragraph" w:styleId="Footer">
    <w:name w:val="footer"/>
    <w:basedOn w:val="Normal"/>
    <w:link w:val="FooterChar"/>
    <w:uiPriority w:val="99"/>
    <w:unhideWhenUsed/>
    <w:rsid w:val="009C3F3F"/>
    <w:pPr>
      <w:tabs>
        <w:tab w:val="center" w:pos="4680"/>
        <w:tab w:val="right" w:pos="9360"/>
      </w:tabs>
      <w:spacing w:line="240" w:lineRule="auto"/>
    </w:pPr>
  </w:style>
  <w:style w:type="character" w:customStyle="1" w:styleId="FooterChar">
    <w:name w:val="Footer Char"/>
    <w:basedOn w:val="DefaultParagraphFont"/>
    <w:link w:val="Footer"/>
    <w:uiPriority w:val="99"/>
    <w:rsid w:val="009C3F3F"/>
  </w:style>
  <w:style w:type="paragraph" w:styleId="BalloonText">
    <w:name w:val="Balloon Text"/>
    <w:basedOn w:val="Normal"/>
    <w:link w:val="BalloonTextChar"/>
    <w:uiPriority w:val="99"/>
    <w:semiHidden/>
    <w:unhideWhenUsed/>
    <w:rsid w:val="009C3F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3F"/>
    <w:rPr>
      <w:rFonts w:ascii="Tahoma" w:hAnsi="Tahoma" w:cs="Tahoma"/>
      <w:sz w:val="16"/>
      <w:szCs w:val="16"/>
    </w:rPr>
  </w:style>
  <w:style w:type="paragraph" w:styleId="TOC1">
    <w:name w:val="toc 1"/>
    <w:basedOn w:val="Normal"/>
    <w:next w:val="Normal"/>
    <w:autoRedefine/>
    <w:uiPriority w:val="39"/>
    <w:unhideWhenUsed/>
    <w:rsid w:val="009C3F3F"/>
    <w:pPr>
      <w:spacing w:after="100"/>
    </w:pPr>
  </w:style>
  <w:style w:type="paragraph" w:styleId="TOC2">
    <w:name w:val="toc 2"/>
    <w:basedOn w:val="Normal"/>
    <w:next w:val="Normal"/>
    <w:autoRedefine/>
    <w:uiPriority w:val="39"/>
    <w:unhideWhenUsed/>
    <w:rsid w:val="009C3F3F"/>
    <w:pPr>
      <w:spacing w:after="100"/>
      <w:ind w:left="220"/>
    </w:pPr>
  </w:style>
  <w:style w:type="paragraph" w:styleId="TOC3">
    <w:name w:val="toc 3"/>
    <w:basedOn w:val="Normal"/>
    <w:next w:val="Normal"/>
    <w:autoRedefine/>
    <w:uiPriority w:val="39"/>
    <w:unhideWhenUsed/>
    <w:rsid w:val="009C3F3F"/>
    <w:pPr>
      <w:spacing w:after="100"/>
      <w:ind w:left="440"/>
    </w:pPr>
  </w:style>
  <w:style w:type="character" w:styleId="Hyperlink">
    <w:name w:val="Hyperlink"/>
    <w:basedOn w:val="DefaultParagraphFont"/>
    <w:uiPriority w:val="99"/>
    <w:unhideWhenUsed/>
    <w:rsid w:val="009C3F3F"/>
    <w:rPr>
      <w:color w:val="0000FF" w:themeColor="hyperlink"/>
      <w:u w:val="single"/>
    </w:rPr>
  </w:style>
  <w:style w:type="paragraph" w:styleId="TOCHeading">
    <w:name w:val="TOC Heading"/>
    <w:basedOn w:val="Heading1"/>
    <w:next w:val="Normal"/>
    <w:uiPriority w:val="39"/>
    <w:semiHidden/>
    <w:unhideWhenUsed/>
    <w:qFormat/>
    <w:rsid w:val="009C3F3F"/>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9C3F3F"/>
    <w:pPr>
      <w:ind w:left="720"/>
      <w:contextualSpacing/>
    </w:pPr>
  </w:style>
  <w:style w:type="paragraph" w:styleId="HTMLPreformatted">
    <w:name w:val="HTML Preformatted"/>
    <w:basedOn w:val="Normal"/>
    <w:link w:val="HTMLPreformattedChar"/>
    <w:uiPriority w:val="99"/>
    <w:unhideWhenUsed/>
    <w:rsid w:val="00B062B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n-GB" w:eastAsia="en-GB"/>
    </w:rPr>
  </w:style>
  <w:style w:type="character" w:customStyle="1" w:styleId="HTMLPreformattedChar">
    <w:name w:val="HTML Preformatted Char"/>
    <w:basedOn w:val="DefaultParagraphFont"/>
    <w:link w:val="HTMLPreformatted"/>
    <w:uiPriority w:val="99"/>
    <w:rsid w:val="00B062BE"/>
    <w:rPr>
      <w:rFonts w:ascii="Courier New" w:eastAsia="Times New Roman" w:hAnsi="Courier New" w:cs="Courier New"/>
      <w:color w:val="auto"/>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0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696</TotalTime>
  <Pages>27</Pages>
  <Words>6419</Words>
  <Characters>36593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ChiWHickey</dc:creator>
  <cp:keywords/>
  <dc:description/>
  <cp:lastModifiedBy>Colin Wallis</cp:lastModifiedBy>
  <cp:revision>1</cp:revision>
  <cp:lastPrinted>2017-12-02T23:23:00Z</cp:lastPrinted>
  <dcterms:created xsi:type="dcterms:W3CDTF">2017-12-02T23:30:00Z</dcterms:created>
  <dcterms:modified xsi:type="dcterms:W3CDTF">2017-12-06T22:54:00Z</dcterms:modified>
</cp:coreProperties>
</file>