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3890" w14:textId="725BD772" w:rsidR="00D506D8" w:rsidRPr="00146E22" w:rsidRDefault="00D426FA" w:rsidP="00F668CD">
      <w:pPr>
        <w:pStyle w:val="Title"/>
        <w:rPr>
          <w:lang w:val="en-CA"/>
        </w:rPr>
      </w:pPr>
      <w:r w:rsidRPr="00146E22">
        <w:rPr>
          <w:lang w:val="en-CA"/>
        </w:rPr>
        <w:fldChar w:fldCharType="begin"/>
      </w:r>
      <w:r w:rsidRPr="00146E22">
        <w:rPr>
          <w:lang w:val="en-CA"/>
        </w:rPr>
        <w:instrText xml:space="preserve"> DOCPROPERTY "Title"  \* MERGEFORMAT </w:instrText>
      </w:r>
      <w:r w:rsidRPr="00146E22">
        <w:rPr>
          <w:lang w:val="en-CA"/>
        </w:rPr>
        <w:fldChar w:fldCharType="separate"/>
      </w:r>
      <w:r w:rsidR="00452A80" w:rsidRPr="00146E22">
        <w:rPr>
          <w:lang w:val="en-CA"/>
        </w:rPr>
        <w:t>Blinding Identity Taxonomy</w:t>
      </w:r>
      <w:r w:rsidRPr="00146E22">
        <w:rPr>
          <w:lang w:val="en-CA"/>
        </w:rPr>
        <w:fldChar w:fldCharType="end"/>
      </w:r>
    </w:p>
    <w:p w14:paraId="0AA7B452" w14:textId="4D838A4F" w:rsidR="00D506D8" w:rsidRPr="00146E22" w:rsidRDefault="00D506D8" w:rsidP="00D506D8">
      <w:pPr>
        <w:rPr>
          <w:lang w:val="en-CA"/>
        </w:rPr>
      </w:pPr>
      <w:r w:rsidRPr="00146E22">
        <w:rPr>
          <w:b/>
          <w:lang w:val="en-CA"/>
        </w:rPr>
        <w:t>Version:</w:t>
      </w:r>
      <w:r w:rsidR="00F9427B" w:rsidRPr="00146E22">
        <w:rPr>
          <w:lang w:val="en-CA"/>
        </w:rPr>
        <w:tab/>
      </w:r>
      <w:r w:rsidR="00F9427B" w:rsidRPr="00146E22">
        <w:rPr>
          <w:lang w:val="en-CA"/>
        </w:rPr>
        <w:tab/>
      </w:r>
      <w:r w:rsidR="00F9427B" w:rsidRPr="00146E22">
        <w:rPr>
          <w:lang w:val="en-CA"/>
        </w:rPr>
        <w:tab/>
      </w:r>
      <w:r w:rsidR="00F86F88" w:rsidRPr="00146E22">
        <w:rPr>
          <w:rStyle w:val="VersionNumber"/>
          <w:lang w:val="en-CA"/>
        </w:rPr>
        <w:t>1.0 (Draft)</w:t>
      </w:r>
    </w:p>
    <w:p w14:paraId="5EBD769E" w14:textId="10796B70" w:rsidR="00D506D8" w:rsidRPr="00146E22" w:rsidRDefault="00F668CD" w:rsidP="00D506D8">
      <w:pPr>
        <w:rPr>
          <w:lang w:val="en-CA"/>
        </w:rPr>
      </w:pPr>
      <w:r w:rsidRPr="00146E22">
        <w:rPr>
          <w:b/>
          <w:lang w:val="en-CA"/>
        </w:rPr>
        <w:t xml:space="preserve">Document </w:t>
      </w:r>
      <w:r w:rsidR="00D506D8" w:rsidRPr="00146E22">
        <w:rPr>
          <w:b/>
          <w:lang w:val="en-CA"/>
        </w:rPr>
        <w:t>Date:</w:t>
      </w:r>
      <w:r w:rsidR="00D506D8" w:rsidRPr="00146E22">
        <w:rPr>
          <w:lang w:val="en-CA"/>
        </w:rPr>
        <w:tab/>
      </w:r>
      <w:r w:rsidR="00D506D8" w:rsidRPr="00146E22">
        <w:rPr>
          <w:lang w:val="en-CA"/>
        </w:rPr>
        <w:tab/>
      </w:r>
      <w:r w:rsidR="00861C42" w:rsidRPr="00146E22">
        <w:rPr>
          <w:rStyle w:val="DocumentDate"/>
          <w:lang w:val="en-CA"/>
        </w:rPr>
        <w:t>2020</w:t>
      </w:r>
      <w:r w:rsidR="00D506D8" w:rsidRPr="00146E22">
        <w:rPr>
          <w:rStyle w:val="DocumentDate"/>
          <w:lang w:val="en-CA"/>
        </w:rPr>
        <w:t>-</w:t>
      </w:r>
      <w:r w:rsidR="00861C42" w:rsidRPr="00146E22">
        <w:rPr>
          <w:rStyle w:val="DocumentDate"/>
          <w:lang w:val="en-CA"/>
        </w:rPr>
        <w:t>04</w:t>
      </w:r>
      <w:r w:rsidR="00D506D8" w:rsidRPr="00146E22">
        <w:rPr>
          <w:rStyle w:val="DocumentDate"/>
          <w:lang w:val="en-CA"/>
        </w:rPr>
        <w:t>-dd</w:t>
      </w:r>
    </w:p>
    <w:p w14:paraId="257C7A85" w14:textId="6B326426" w:rsidR="00D506D8" w:rsidRPr="00146E22" w:rsidRDefault="00D506D8" w:rsidP="00D506D8">
      <w:pPr>
        <w:rPr>
          <w:lang w:val="en-CA"/>
        </w:rPr>
      </w:pPr>
      <w:r w:rsidRPr="00146E22">
        <w:rPr>
          <w:b/>
          <w:lang w:val="en-CA"/>
        </w:rPr>
        <w:t>Editors:</w:t>
      </w:r>
      <w:r w:rsidRPr="00146E22">
        <w:rPr>
          <w:lang w:val="en-CA"/>
        </w:rPr>
        <w:tab/>
      </w:r>
      <w:r w:rsidRPr="00146E22">
        <w:rPr>
          <w:lang w:val="en-CA"/>
        </w:rPr>
        <w:tab/>
      </w:r>
      <w:r w:rsidRPr="00146E22">
        <w:rPr>
          <w:lang w:val="en-CA"/>
        </w:rPr>
        <w:tab/>
      </w:r>
      <w:r w:rsidR="00D426FA" w:rsidRPr="00146E22">
        <w:rPr>
          <w:lang w:val="en-CA"/>
        </w:rPr>
        <w:fldChar w:fldCharType="begin"/>
      </w:r>
      <w:r w:rsidR="00D426FA" w:rsidRPr="00146E22">
        <w:rPr>
          <w:lang w:val="en-CA"/>
        </w:rPr>
        <w:instrText xml:space="preserve"> DOCPROPERTY "Author"  \* MERGEFORMAT </w:instrText>
      </w:r>
      <w:r w:rsidR="00D426FA" w:rsidRPr="00146E22">
        <w:rPr>
          <w:lang w:val="en-CA"/>
        </w:rPr>
        <w:fldChar w:fldCharType="separate"/>
      </w:r>
      <w:r w:rsidR="00452A80" w:rsidRPr="00146E22">
        <w:rPr>
          <w:lang w:val="en-CA"/>
        </w:rPr>
        <w:t>Paul Knowles, John Wunderlich</w:t>
      </w:r>
      <w:r w:rsidR="00D426FA" w:rsidRPr="00146E22">
        <w:rPr>
          <w:lang w:val="en-CA"/>
        </w:rPr>
        <w:fldChar w:fldCharType="end"/>
      </w:r>
      <w:r w:rsidR="0079441D" w:rsidRPr="00146E22">
        <w:rPr>
          <w:lang w:val="en-CA"/>
        </w:rPr>
        <w:t>, Ken Klingenstein</w:t>
      </w:r>
    </w:p>
    <w:p w14:paraId="3375021B" w14:textId="47AD6EFB" w:rsidR="00D506D8" w:rsidRPr="00146E22" w:rsidRDefault="00A228A6" w:rsidP="00F57771">
      <w:pPr>
        <w:rPr>
          <w:lang w:val="en-CA"/>
        </w:rPr>
      </w:pPr>
      <w:r w:rsidRPr="00146E22">
        <w:rPr>
          <w:b/>
          <w:lang w:val="en-CA"/>
        </w:rPr>
        <w:t>Contributors:</w:t>
      </w:r>
      <w:r w:rsidRPr="00146E22">
        <w:rPr>
          <w:b/>
          <w:lang w:val="en-CA"/>
        </w:rPr>
        <w:tab/>
      </w:r>
      <w:r w:rsidRPr="00146E22">
        <w:rPr>
          <w:lang w:val="en-CA"/>
        </w:rPr>
        <w:tab/>
      </w:r>
      <w:r w:rsidRPr="00146E22">
        <w:rPr>
          <w:lang w:val="en-CA"/>
        </w:rPr>
        <w:tab/>
      </w:r>
      <w:r w:rsidR="004E5F5D" w:rsidRPr="00146E22">
        <w:rPr>
          <w:lang w:val="en-CA"/>
        </w:rPr>
        <w:t xml:space="preserve">See section </w:t>
      </w:r>
      <w:r w:rsidR="004E5F5D" w:rsidRPr="00146E22">
        <w:rPr>
          <w:lang w:val="en-CA"/>
        </w:rPr>
        <w:fldChar w:fldCharType="begin"/>
      </w:r>
      <w:r w:rsidR="004E5F5D" w:rsidRPr="00146E22">
        <w:rPr>
          <w:lang w:val="en-CA"/>
        </w:rPr>
        <w:instrText xml:space="preserve"> REF _Ref40436748 \r \h </w:instrText>
      </w:r>
      <w:r w:rsidR="004E5F5D" w:rsidRPr="00146E22">
        <w:rPr>
          <w:lang w:val="en-CA"/>
        </w:rPr>
      </w:r>
      <w:r w:rsidR="004E5F5D" w:rsidRPr="00146E22">
        <w:rPr>
          <w:lang w:val="en-CA"/>
        </w:rPr>
        <w:fldChar w:fldCharType="separate"/>
      </w:r>
      <w:r w:rsidR="00452A80" w:rsidRPr="00146E22">
        <w:rPr>
          <w:lang w:val="en-CA"/>
        </w:rPr>
        <w:t>6.1</w:t>
      </w:r>
      <w:r w:rsidR="004E5F5D" w:rsidRPr="00146E22">
        <w:rPr>
          <w:lang w:val="en-CA"/>
        </w:rPr>
        <w:fldChar w:fldCharType="end"/>
      </w:r>
      <w:r w:rsidR="00F32782" w:rsidRPr="00146E22">
        <w:rPr>
          <w:lang w:val="en-CA"/>
        </w:rPr>
        <w:fldChar w:fldCharType="begin"/>
      </w:r>
      <w:r w:rsidR="00F32782" w:rsidRPr="00146E22">
        <w:rPr>
          <w:lang w:val="en-CA"/>
        </w:rPr>
        <w:instrText xml:space="preserve"> REF _Ref40436693 \h </w:instrText>
      </w:r>
      <w:r w:rsidR="00F32782" w:rsidRPr="00146E22">
        <w:rPr>
          <w:lang w:val="en-CA"/>
        </w:rPr>
      </w:r>
      <w:r w:rsidR="00F32782" w:rsidRPr="00146E22">
        <w:rPr>
          <w:lang w:val="en-CA"/>
        </w:rPr>
        <w:fldChar w:fldCharType="separate"/>
      </w:r>
      <w:r w:rsidR="00452A80" w:rsidRPr="00146E22">
        <w:rPr>
          <w:lang w:val="en-CA"/>
        </w:rPr>
        <w:t>Participants</w:t>
      </w:r>
      <w:r w:rsidR="00F32782" w:rsidRPr="00146E22">
        <w:rPr>
          <w:lang w:val="en-CA"/>
        </w:rPr>
        <w:fldChar w:fldCharType="end"/>
      </w:r>
    </w:p>
    <w:p w14:paraId="6CD7F40F" w14:textId="7038CB7A" w:rsidR="006E153C" w:rsidRPr="00146E22" w:rsidRDefault="004E5F5D" w:rsidP="00F57771">
      <w:pPr>
        <w:rPr>
          <w:lang w:val="en-CA"/>
        </w:rPr>
      </w:pPr>
      <w:r w:rsidRPr="00146E22">
        <w:rPr>
          <w:lang w:val="en-CA"/>
        </w:rPr>
        <w:tab/>
      </w:r>
      <w:r w:rsidRPr="00146E22">
        <w:rPr>
          <w:lang w:val="en-CA"/>
        </w:rPr>
        <w:tab/>
      </w:r>
      <w:r w:rsidRPr="00146E22">
        <w:rPr>
          <w:lang w:val="en-CA"/>
        </w:rPr>
        <w:tab/>
      </w:r>
      <w:r w:rsidRPr="00146E22">
        <w:rPr>
          <w:lang w:val="en-CA"/>
        </w:rPr>
        <w:tab/>
        <w:t xml:space="preserve">ISI Work Group </w:t>
      </w:r>
      <w:hyperlink r:id="rId8" w:history="1">
        <w:r w:rsidR="00EC38BA" w:rsidRPr="00146E22">
          <w:rPr>
            <w:rStyle w:val="Hyperlink"/>
            <w:lang w:val="en-CA"/>
          </w:rPr>
          <w:t>Participant Roster</w:t>
        </w:r>
      </w:hyperlink>
    </w:p>
    <w:p w14:paraId="2ADE8BB8" w14:textId="5B8E4673" w:rsidR="00F1689B" w:rsidRPr="00146E22" w:rsidRDefault="00F1689B">
      <w:pPr>
        <w:rPr>
          <w:lang w:val="en-CA"/>
        </w:rPr>
      </w:pPr>
      <w:r w:rsidRPr="00146E22">
        <w:rPr>
          <w:b/>
          <w:lang w:val="en-CA"/>
        </w:rPr>
        <w:t>Produced by:</w:t>
      </w:r>
      <w:r w:rsidRPr="00146E22">
        <w:rPr>
          <w:lang w:val="en-CA"/>
        </w:rPr>
        <w:tab/>
      </w:r>
      <w:r w:rsidRPr="00146E22">
        <w:rPr>
          <w:lang w:val="en-CA"/>
        </w:rPr>
        <w:tab/>
      </w:r>
      <w:r w:rsidRPr="00146E22">
        <w:rPr>
          <w:lang w:val="en-CA"/>
        </w:rPr>
        <w:tab/>
      </w:r>
      <w:r w:rsidR="008F3929" w:rsidRPr="00146E22">
        <w:rPr>
          <w:lang w:val="en-CA"/>
        </w:rPr>
        <w:fldChar w:fldCharType="begin"/>
      </w:r>
      <w:r w:rsidR="008F3929" w:rsidRPr="00146E22">
        <w:rPr>
          <w:lang w:val="en-CA"/>
        </w:rPr>
        <w:instrText xml:space="preserve"> DOCPROPERTY "Manager"  \* MERGEFORMAT </w:instrText>
      </w:r>
      <w:r w:rsidR="008F3929" w:rsidRPr="00146E22">
        <w:rPr>
          <w:lang w:val="en-CA"/>
        </w:rPr>
        <w:fldChar w:fldCharType="separate"/>
      </w:r>
      <w:r w:rsidR="00452A80" w:rsidRPr="00146E22">
        <w:rPr>
          <w:lang w:val="en-CA"/>
        </w:rPr>
        <w:t>Information Sharing Interoperability Work Group</w:t>
      </w:r>
      <w:r w:rsidR="008F3929" w:rsidRPr="00146E22">
        <w:rPr>
          <w:lang w:val="en-CA"/>
        </w:rPr>
        <w:fldChar w:fldCharType="end"/>
      </w:r>
      <w:r w:rsidR="00455D48" w:rsidRPr="00146E22">
        <w:rPr>
          <w:lang w:val="en-CA"/>
        </w:rPr>
        <w:t xml:space="preserve"> </w:t>
      </w:r>
    </w:p>
    <w:p w14:paraId="5A9C538F" w14:textId="74C21B79" w:rsidR="00455D48" w:rsidRPr="00146E22" w:rsidRDefault="00455D48">
      <w:pPr>
        <w:rPr>
          <w:lang w:val="en-CA"/>
        </w:rPr>
      </w:pPr>
      <w:r w:rsidRPr="00146E22">
        <w:rPr>
          <w:lang w:val="en-CA"/>
        </w:rPr>
        <w:tab/>
      </w:r>
      <w:r w:rsidRPr="00146E22">
        <w:rPr>
          <w:lang w:val="en-CA"/>
        </w:rPr>
        <w:tab/>
      </w:r>
      <w:r w:rsidRPr="00146E22">
        <w:rPr>
          <w:lang w:val="en-CA"/>
        </w:rPr>
        <w:tab/>
      </w:r>
      <w:r w:rsidRPr="00146E22">
        <w:rPr>
          <w:lang w:val="en-CA"/>
        </w:rPr>
        <w:tab/>
      </w:r>
      <w:hyperlink r:id="rId9" w:history="1">
        <w:r w:rsidRPr="00146E22">
          <w:rPr>
            <w:rStyle w:val="Hyperlink"/>
            <w:lang w:val="en-CA"/>
          </w:rPr>
          <w:t>https://kantarainitiative.org/groups/isi-work-group/</w:t>
        </w:r>
      </w:hyperlink>
      <w:r w:rsidRPr="00146E22">
        <w:rPr>
          <w:lang w:val="en-CA"/>
        </w:rPr>
        <w:t xml:space="preserve"> </w:t>
      </w:r>
    </w:p>
    <w:p w14:paraId="36A2D761" w14:textId="77777777" w:rsidR="00B60999" w:rsidRPr="00146E22" w:rsidRDefault="0046657C" w:rsidP="000476BD">
      <w:pPr>
        <w:tabs>
          <w:tab w:val="center" w:pos="4500"/>
        </w:tabs>
        <w:rPr>
          <w:b/>
          <w:lang w:val="en-CA"/>
        </w:rPr>
      </w:pPr>
      <w:r w:rsidRPr="00146E22">
        <w:rPr>
          <w:b/>
          <w:lang w:val="en-CA"/>
        </w:rPr>
        <w:t>Status:</w:t>
      </w:r>
      <w:r w:rsidR="000476BD" w:rsidRPr="00146E22">
        <w:rPr>
          <w:b/>
          <w:lang w:val="en-CA"/>
        </w:rPr>
        <w:tab/>
      </w:r>
    </w:p>
    <w:p w14:paraId="202D6D4C" w14:textId="13D6CA55" w:rsidR="0046657C" w:rsidRPr="00146E22" w:rsidRDefault="0046657C" w:rsidP="00A933E5">
      <w:pPr>
        <w:rPr>
          <w:lang w:val="en-CA"/>
        </w:rPr>
      </w:pPr>
      <w:r w:rsidRPr="00146E22">
        <w:rPr>
          <w:lang w:val="en-CA"/>
        </w:rPr>
        <w:t xml:space="preserve">This document is a </w:t>
      </w:r>
      <w:r w:rsidR="00AD0C9C" w:rsidRPr="00146E22">
        <w:rPr>
          <w:lang w:val="en-CA"/>
        </w:rPr>
        <w:fldChar w:fldCharType="begin"/>
      </w:r>
      <w:r w:rsidR="00AD0C9C" w:rsidRPr="00146E22">
        <w:rPr>
          <w:lang w:val="en-CA"/>
        </w:rPr>
        <w:instrText xml:space="preserve"> </w:instrText>
      </w:r>
      <w:r w:rsidR="0079627E" w:rsidRPr="00146E22">
        <w:rPr>
          <w:lang w:val="en-CA"/>
        </w:rPr>
        <w:instrText xml:space="preserve">IF </w:instrText>
      </w:r>
      <w:r w:rsidR="00D426FA" w:rsidRPr="00146E22">
        <w:rPr>
          <w:lang w:val="en-CA"/>
        </w:rPr>
        <w:fldChar w:fldCharType="begin"/>
      </w:r>
      <w:r w:rsidR="00D426FA" w:rsidRPr="00146E22">
        <w:rPr>
          <w:lang w:val="en-CA"/>
        </w:rPr>
        <w:instrText xml:space="preserve"> DOCPROPERTY "KI-Group-Editors-Draft"  </w:instrText>
      </w:r>
      <w:r w:rsidR="00D426FA" w:rsidRPr="00146E22">
        <w:rPr>
          <w:lang w:val="en-CA"/>
        </w:rPr>
        <w:fldChar w:fldCharType="separate"/>
      </w:r>
      <w:r w:rsidR="00452A80" w:rsidRPr="00146E22">
        <w:rPr>
          <w:lang w:val="en-CA"/>
        </w:rPr>
        <w:instrText>Y</w:instrText>
      </w:r>
      <w:r w:rsidR="00D426FA" w:rsidRPr="00146E22">
        <w:rPr>
          <w:lang w:val="en-CA"/>
        </w:rPr>
        <w:fldChar w:fldCharType="end"/>
      </w:r>
      <w:r w:rsidR="00AD0C9C" w:rsidRPr="00146E22">
        <w:rPr>
          <w:lang w:val="en-CA"/>
        </w:rPr>
        <w:instrText xml:space="preserve"> </w:instrText>
      </w:r>
      <w:r w:rsidR="00DD3A7E" w:rsidRPr="00146E22">
        <w:rPr>
          <w:lang w:val="en-CA"/>
        </w:rPr>
        <w:instrText xml:space="preserve">= </w:instrText>
      </w:r>
      <w:r w:rsidR="007D5FFE" w:rsidRPr="00146E22">
        <w:rPr>
          <w:lang w:val="en-CA"/>
        </w:rPr>
        <w:instrText>"Y"</w:instrText>
      </w:r>
      <w:r w:rsidR="00DD3A7E" w:rsidRPr="00146E22">
        <w:rPr>
          <w:lang w:val="en-CA"/>
        </w:rPr>
        <w:instrText xml:space="preserve"> </w:instrText>
      </w:r>
      <w:r w:rsidR="0079627E" w:rsidRPr="00146E22">
        <w:rPr>
          <w:lang w:val="en-CA"/>
        </w:rPr>
        <w:instrText>"Group-Editors' Draft"</w:instrText>
      </w:r>
      <w:r w:rsidR="00AD0C9C" w:rsidRPr="00146E22">
        <w:rPr>
          <w:lang w:val="en-CA"/>
        </w:rPr>
        <w:instrText xml:space="preserve">  "" \* MERGEFORMAT </w:instrText>
      </w:r>
      <w:r w:rsidR="00AD0C9C" w:rsidRPr="00146E22">
        <w:rPr>
          <w:lang w:val="en-CA"/>
        </w:rPr>
        <w:fldChar w:fldCharType="separate"/>
      </w:r>
      <w:r w:rsidR="00452A80" w:rsidRPr="00146E22">
        <w:rPr>
          <w:noProof/>
          <w:lang w:val="en-CA"/>
        </w:rPr>
        <w:t>Group-Editors' Draft</w:t>
      </w:r>
      <w:r w:rsidR="00AD0C9C" w:rsidRPr="00146E22">
        <w:rPr>
          <w:lang w:val="en-CA"/>
        </w:rPr>
        <w:fldChar w:fldCharType="end"/>
      </w:r>
      <w:r w:rsidR="0079627E" w:rsidRPr="00146E22">
        <w:rPr>
          <w:lang w:val="en-CA"/>
        </w:rPr>
        <w:fldChar w:fldCharType="begin"/>
      </w:r>
      <w:r w:rsidR="0079627E"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"KI-Group-Approved-Draft"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79627E" w:rsidRPr="00146E22">
        <w:rPr>
          <w:lang w:val="en-CA"/>
        </w:rPr>
        <w:instrText xml:space="preserve"> </w:instrText>
      </w:r>
      <w:r w:rsidR="00DD3A7E" w:rsidRPr="00146E22">
        <w:rPr>
          <w:lang w:val="en-CA"/>
        </w:rPr>
        <w:instrText xml:space="preserve">= </w:instrText>
      </w:r>
      <w:r w:rsidR="00C221B3" w:rsidRPr="00146E22">
        <w:rPr>
          <w:lang w:val="en-CA"/>
        </w:rPr>
        <w:instrText>"Y"</w:instrText>
      </w:r>
      <w:r w:rsidR="00DD3A7E" w:rsidRPr="00146E22">
        <w:rPr>
          <w:lang w:val="en-CA"/>
        </w:rPr>
        <w:instrText xml:space="preserve"> </w:instrText>
      </w:r>
      <w:r w:rsidR="0079627E" w:rsidRPr="00146E22">
        <w:rPr>
          <w:lang w:val="en-CA"/>
        </w:rPr>
        <w:instrText>"Group-</w:instrText>
      </w:r>
      <w:r w:rsidR="00A025EE" w:rsidRPr="00146E22">
        <w:rPr>
          <w:lang w:val="en-CA"/>
        </w:rPr>
        <w:instrText>Approved</w:instrText>
      </w:r>
      <w:r w:rsidR="0079627E" w:rsidRPr="00146E22">
        <w:rPr>
          <w:lang w:val="en-CA"/>
        </w:rPr>
        <w:instrText xml:space="preserve"> Draft"  "" \* MERGEFORMAT </w:instrText>
      </w:r>
      <w:r w:rsidR="0079627E" w:rsidRPr="00146E22">
        <w:rPr>
          <w:lang w:val="en-CA"/>
        </w:rPr>
        <w:fldChar w:fldCharType="end"/>
      </w:r>
      <w:r w:rsidR="00A025EE" w:rsidRPr="00146E22">
        <w:rPr>
          <w:lang w:val="en-CA"/>
        </w:rPr>
        <w:fldChar w:fldCharType="begin"/>
      </w:r>
      <w:r w:rsidR="00A025EE"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"KI-Public-Review-Draft"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A025EE" w:rsidRPr="00146E22">
        <w:rPr>
          <w:lang w:val="en-CA"/>
        </w:rPr>
        <w:instrText xml:space="preserve"> </w:instrText>
      </w:r>
      <w:r w:rsidR="00DD3A7E" w:rsidRPr="00146E22">
        <w:rPr>
          <w:lang w:val="en-CA"/>
        </w:rPr>
        <w:instrText xml:space="preserve">= </w:instrText>
      </w:r>
      <w:r w:rsidR="00C221B3" w:rsidRPr="00146E22">
        <w:rPr>
          <w:lang w:val="en-CA"/>
        </w:rPr>
        <w:instrText>"Y"</w:instrText>
      </w:r>
      <w:r w:rsidR="00DD3A7E" w:rsidRPr="00146E22">
        <w:rPr>
          <w:lang w:val="en-CA"/>
        </w:rPr>
        <w:instrText xml:space="preserve"> </w:instrText>
      </w:r>
      <w:r w:rsidR="00A025EE" w:rsidRPr="00146E22">
        <w:rPr>
          <w:lang w:val="en-CA"/>
        </w:rPr>
        <w:instrText xml:space="preserve">"Public Review Draft"  "" \* MERGEFORMAT </w:instrText>
      </w:r>
      <w:r w:rsidR="00A025EE" w:rsidRPr="00146E22">
        <w:rPr>
          <w:lang w:val="en-CA"/>
        </w:rPr>
        <w:fldChar w:fldCharType="end"/>
      </w:r>
      <w:r w:rsidR="00A025EE" w:rsidRPr="00146E22">
        <w:rPr>
          <w:lang w:val="en-CA"/>
        </w:rPr>
        <w:fldChar w:fldCharType="begin"/>
      </w:r>
      <w:r w:rsidR="00A025EE" w:rsidRPr="00146E22">
        <w:rPr>
          <w:lang w:val="en-CA"/>
        </w:rPr>
        <w:instrText xml:space="preserve"> IF </w:instrText>
      </w:r>
      <w:r w:rsidR="00CD2B1B" w:rsidRPr="00146E22">
        <w:rPr>
          <w:lang w:val="en-CA"/>
        </w:rPr>
        <w:fldChar w:fldCharType="begin"/>
      </w:r>
      <w:r w:rsidR="00CD2B1B" w:rsidRPr="00146E22">
        <w:rPr>
          <w:lang w:val="en-CA"/>
        </w:rPr>
        <w:instrText xml:space="preserve"> DOCPROPERTY "KI</w:instrText>
      </w:r>
      <w:r w:rsidR="007D5FFE" w:rsidRPr="00146E22">
        <w:rPr>
          <w:lang w:val="en-CA"/>
        </w:rPr>
        <w:instrText xml:space="preserve">-Group-Approved" </w:instrText>
      </w:r>
      <w:r w:rsidR="00CD2B1B" w:rsidRPr="00146E22">
        <w:rPr>
          <w:lang w:val="en-CA"/>
        </w:rPr>
        <w:instrText xml:space="preserve"> </w:instrText>
      </w:r>
      <w:r w:rsidR="00CD2B1B" w:rsidRPr="00146E22">
        <w:rPr>
          <w:lang w:val="en-CA"/>
        </w:rPr>
        <w:fldChar w:fldCharType="separate"/>
      </w:r>
      <w:r w:rsidR="00452A80" w:rsidRPr="00146E22">
        <w:rPr>
          <w:lang w:val="en-CA"/>
        </w:rPr>
        <w:instrText>N</w:instrText>
      </w:r>
      <w:r w:rsidR="00CD2B1B" w:rsidRPr="00146E22">
        <w:rPr>
          <w:lang w:val="en-CA"/>
        </w:rPr>
        <w:fldChar w:fldCharType="end"/>
      </w:r>
      <w:r w:rsidR="00A025EE" w:rsidRPr="00146E22">
        <w:rPr>
          <w:lang w:val="en-CA"/>
        </w:rPr>
        <w:instrText xml:space="preserve"> </w:instrText>
      </w:r>
      <w:r w:rsidR="00DD3A7E" w:rsidRPr="00146E22">
        <w:rPr>
          <w:lang w:val="en-CA"/>
        </w:rPr>
        <w:instrText xml:space="preserve">= </w:instrText>
      </w:r>
      <w:r w:rsidR="005D1276" w:rsidRPr="00146E22">
        <w:rPr>
          <w:lang w:val="en-CA"/>
        </w:rPr>
        <w:instrText>"</w:instrText>
      </w:r>
      <w:r w:rsidR="00B4702E" w:rsidRPr="00146E22">
        <w:rPr>
          <w:lang w:val="en-CA"/>
        </w:rPr>
        <w:instrText>Y</w:instrText>
      </w:r>
      <w:r w:rsidR="005D1276" w:rsidRPr="00146E22">
        <w:rPr>
          <w:lang w:val="en-CA"/>
        </w:rPr>
        <w:instrText>"</w:instrText>
      </w:r>
      <w:r w:rsidR="00DD3A7E" w:rsidRPr="00146E22">
        <w:rPr>
          <w:lang w:val="en-CA"/>
        </w:rPr>
        <w:instrText xml:space="preserve"> </w:instrText>
      </w:r>
      <w:r w:rsidR="00A025EE" w:rsidRPr="00146E22">
        <w:rPr>
          <w:lang w:val="en-CA"/>
        </w:rPr>
        <w:instrText xml:space="preserve">"Group-Approved"  "" \* MERGEFORMAT </w:instrText>
      </w:r>
      <w:r w:rsidR="00A025EE" w:rsidRPr="00146E22">
        <w:rPr>
          <w:lang w:val="en-CA"/>
        </w:rPr>
        <w:fldChar w:fldCharType="end"/>
      </w:r>
      <w:r w:rsidR="00A025EE" w:rsidRPr="00146E22">
        <w:rPr>
          <w:lang w:val="en-CA"/>
        </w:rPr>
        <w:fldChar w:fldCharType="begin"/>
      </w:r>
      <w:r w:rsidR="00A025EE"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"KI-Kantara-Initiative-Candidate"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A025EE" w:rsidRPr="00146E22">
        <w:rPr>
          <w:lang w:val="en-CA"/>
        </w:rPr>
        <w:instrText xml:space="preserve"> </w:instrText>
      </w:r>
      <w:r w:rsidR="00DD3A7E" w:rsidRPr="00146E22">
        <w:rPr>
          <w:lang w:val="en-CA"/>
        </w:rPr>
        <w:instrText xml:space="preserve">= </w:instrText>
      </w:r>
      <w:r w:rsidR="00C221B3" w:rsidRPr="00146E22">
        <w:rPr>
          <w:lang w:val="en-CA"/>
        </w:rPr>
        <w:instrText>"Y"</w:instrText>
      </w:r>
      <w:r w:rsidR="00DD3A7E" w:rsidRPr="00146E22">
        <w:rPr>
          <w:lang w:val="en-CA"/>
        </w:rPr>
        <w:instrText xml:space="preserve"> </w:instrText>
      </w:r>
      <w:r w:rsidR="00A025EE" w:rsidRPr="00146E22">
        <w:rPr>
          <w:lang w:val="en-CA"/>
        </w:rPr>
        <w:instrText xml:space="preserve">"Kantara Initiative Candidate"  "" \* MERGEFORMAT </w:instrText>
      </w:r>
      <w:r w:rsidR="00A025EE" w:rsidRPr="00146E22">
        <w:rPr>
          <w:lang w:val="en-CA"/>
        </w:rPr>
        <w:fldChar w:fldCharType="end"/>
      </w:r>
      <w:r w:rsidR="00A025EE" w:rsidRPr="00146E22">
        <w:rPr>
          <w:lang w:val="en-CA"/>
        </w:rPr>
        <w:fldChar w:fldCharType="begin"/>
      </w:r>
      <w:r w:rsidR="00A025EE" w:rsidRPr="00146E22">
        <w:rPr>
          <w:lang w:val="en-CA"/>
        </w:rPr>
        <w:instrText xml:space="preserve"> IF </w:instrText>
      </w:r>
      <w:r w:rsidR="00C221B3" w:rsidRPr="00146E22">
        <w:rPr>
          <w:lang w:val="en-CA"/>
        </w:rPr>
        <w:fldChar w:fldCharType="begin"/>
      </w:r>
      <w:r w:rsidR="00C221B3" w:rsidRPr="00146E22">
        <w:rPr>
          <w:lang w:val="en-CA"/>
        </w:rPr>
        <w:instrText xml:space="preserve"> DOCPROPERTY "KI-</w:instrText>
      </w:r>
      <w:r w:rsidR="00CF7076" w:rsidRPr="00146E22">
        <w:rPr>
          <w:lang w:val="en-CA"/>
        </w:rPr>
        <w:instrText>Kantara-Initiative-F</w:instrText>
      </w:r>
      <w:r w:rsidR="00C221B3" w:rsidRPr="00146E22">
        <w:rPr>
          <w:lang w:val="en-CA"/>
        </w:rPr>
        <w:instrText>inal</w:instrText>
      </w:r>
      <w:r w:rsidR="00AA29CF" w:rsidRPr="00146E22">
        <w:rPr>
          <w:lang w:val="en-CA"/>
        </w:rPr>
        <w:instrText>-Recommendation</w:instrText>
      </w:r>
      <w:r w:rsidR="00C221B3" w:rsidRPr="00146E22">
        <w:rPr>
          <w:lang w:val="en-CA"/>
        </w:rPr>
        <w:instrText xml:space="preserve">"  </w:instrText>
      </w:r>
      <w:r w:rsidR="00C221B3" w:rsidRPr="00146E22">
        <w:rPr>
          <w:lang w:val="en-CA"/>
        </w:rPr>
        <w:fldChar w:fldCharType="separate"/>
      </w:r>
      <w:r w:rsidR="00452A80" w:rsidRPr="00146E22">
        <w:rPr>
          <w:lang w:val="en-CA"/>
        </w:rPr>
        <w:instrText>N</w:instrText>
      </w:r>
      <w:r w:rsidR="00C221B3" w:rsidRPr="00146E22">
        <w:rPr>
          <w:lang w:val="en-CA"/>
        </w:rPr>
        <w:fldChar w:fldCharType="end"/>
      </w:r>
      <w:r w:rsidR="00A025EE" w:rsidRPr="00146E22">
        <w:rPr>
          <w:lang w:val="en-CA"/>
        </w:rPr>
        <w:instrText xml:space="preserve"> </w:instrText>
      </w:r>
      <w:r w:rsidR="00DD3A7E" w:rsidRPr="00146E22">
        <w:rPr>
          <w:lang w:val="en-CA"/>
        </w:rPr>
        <w:instrText xml:space="preserve">= </w:instrText>
      </w:r>
      <w:r w:rsidR="00C221B3" w:rsidRPr="00146E22">
        <w:rPr>
          <w:lang w:val="en-CA"/>
        </w:rPr>
        <w:instrText>"Y"</w:instrText>
      </w:r>
      <w:r w:rsidR="00DD3A7E" w:rsidRPr="00146E22">
        <w:rPr>
          <w:lang w:val="en-CA"/>
        </w:rPr>
        <w:instrText xml:space="preserve"> </w:instrText>
      </w:r>
      <w:r w:rsidR="00A025EE" w:rsidRPr="00146E22">
        <w:rPr>
          <w:lang w:val="en-CA"/>
        </w:rPr>
        <w:instrText xml:space="preserve">"Kantara Initiative"  "" \* MERGEFORMAT </w:instrText>
      </w:r>
      <w:r w:rsidR="00A025EE" w:rsidRPr="00146E22">
        <w:rPr>
          <w:lang w:val="en-CA"/>
        </w:rPr>
        <w:fldChar w:fldCharType="end"/>
      </w:r>
      <w:r w:rsidR="00CF7076" w:rsidRPr="00146E22">
        <w:rPr>
          <w:lang w:val="en-CA"/>
        </w:rPr>
        <w:fldChar w:fldCharType="begin"/>
      </w:r>
      <w:r w:rsidR="00CF7076"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"KI-Kantara-Initiative-Final-Report"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CF7076" w:rsidRPr="00146E22">
        <w:rPr>
          <w:lang w:val="en-CA"/>
        </w:rPr>
        <w:instrText xml:space="preserve"> = "Y" "Kantara Initiative"  "" \* MERGEFORMAT </w:instrText>
      </w:r>
      <w:r w:rsidR="00CF7076" w:rsidRPr="00146E22">
        <w:rPr>
          <w:lang w:val="en-CA"/>
        </w:rPr>
        <w:fldChar w:fldCharType="end"/>
      </w:r>
      <w:r w:rsidR="0079627E" w:rsidRPr="00146E22">
        <w:rPr>
          <w:lang w:val="en-CA"/>
        </w:rPr>
        <w:t xml:space="preserve"> </w:t>
      </w:r>
      <w:r w:rsidR="008F3929" w:rsidRPr="00146E22">
        <w:rPr>
          <w:lang w:val="en-CA"/>
        </w:rPr>
        <w:fldChar w:fldCharType="begin"/>
      </w:r>
      <w:r w:rsidR="008F3929" w:rsidRPr="00146E22">
        <w:rPr>
          <w:lang w:val="en-CA"/>
        </w:rPr>
        <w:instrText xml:space="preserve"> DOCPROPERTY "Category"  \* MERGEFORMAT </w:instrText>
      </w:r>
      <w:r w:rsidR="008F3929" w:rsidRPr="00146E22">
        <w:rPr>
          <w:lang w:val="en-CA"/>
        </w:rPr>
        <w:fldChar w:fldCharType="separate"/>
      </w:r>
      <w:r w:rsidR="00452A80" w:rsidRPr="00146E22">
        <w:rPr>
          <w:lang w:val="en-CA"/>
        </w:rPr>
        <w:t>Report</w:t>
      </w:r>
      <w:r w:rsidR="008F3929" w:rsidRPr="00146E22">
        <w:rPr>
          <w:lang w:val="en-CA"/>
        </w:rPr>
        <w:fldChar w:fldCharType="end"/>
      </w:r>
      <w:r w:rsidR="003C3B5E" w:rsidRPr="00146E22">
        <w:rPr>
          <w:lang w:val="en-CA"/>
        </w:rPr>
        <w:t xml:space="preserve"> produced by the </w:t>
      </w:r>
      <w:r w:rsidR="008F3929" w:rsidRPr="00146E22">
        <w:rPr>
          <w:lang w:val="en-CA"/>
        </w:rPr>
        <w:fldChar w:fldCharType="begin"/>
      </w:r>
      <w:r w:rsidR="008F3929" w:rsidRPr="00146E22">
        <w:rPr>
          <w:lang w:val="en-CA"/>
        </w:rPr>
        <w:instrText xml:space="preserve"> DOCPROPERTY "Manager"  \* MERGEFORMAT </w:instrText>
      </w:r>
      <w:r w:rsidR="008F3929" w:rsidRPr="00146E22">
        <w:rPr>
          <w:lang w:val="en-CA"/>
        </w:rPr>
        <w:fldChar w:fldCharType="separate"/>
      </w:r>
      <w:r w:rsidR="00452A80" w:rsidRPr="00146E22">
        <w:rPr>
          <w:lang w:val="en-CA"/>
        </w:rPr>
        <w:t>Information Sharing Interoperability Work Group</w:t>
      </w:r>
      <w:r w:rsidR="008F3929" w:rsidRPr="00146E22">
        <w:rPr>
          <w:lang w:val="en-CA"/>
        </w:rPr>
        <w:fldChar w:fldCharType="end"/>
      </w:r>
      <w:r w:rsidR="00313E2B" w:rsidRPr="00146E22">
        <w:rPr>
          <w:lang w:val="en-CA"/>
        </w:rPr>
        <w:t>.</w:t>
      </w:r>
      <w:r w:rsidR="004D3728" w:rsidRPr="00146E22">
        <w:rPr>
          <w:lang w:val="en-CA"/>
        </w:rPr>
        <w:fldChar w:fldCharType="begin"/>
      </w:r>
      <w:r w:rsidR="004D3728"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"KI-Group-Approved-Draft"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FC3CDC" w:rsidRPr="00146E22">
        <w:rPr>
          <w:lang w:val="en-CA"/>
        </w:rPr>
        <w:instrText xml:space="preserve"> = "Y" </w:instrText>
      </w:r>
      <w:r w:rsidR="00DD3A7E" w:rsidRPr="00146E22">
        <w:rPr>
          <w:lang w:val="en-CA"/>
        </w:rPr>
        <w:instrText xml:space="preserve"> </w:instrText>
      </w:r>
      <w:r w:rsidR="00A26662" w:rsidRPr="00146E22">
        <w:rPr>
          <w:lang w:val="en-CA"/>
        </w:rPr>
        <w:instrText>"</w:instrText>
      </w:r>
      <w:r w:rsidR="00D426FA" w:rsidRPr="00146E22">
        <w:rPr>
          <w:lang w:val="en-CA"/>
        </w:rPr>
        <w:fldChar w:fldCharType="begin"/>
      </w:r>
      <w:r w:rsidR="00D426FA" w:rsidRPr="00146E22">
        <w:rPr>
          <w:lang w:val="en-CA"/>
        </w:rPr>
        <w:instrText xml:space="preserve"> AUTOTEXT KI-S-AD </w:instrText>
      </w:r>
      <w:r w:rsidR="00D426FA" w:rsidRPr="00146E22">
        <w:rPr>
          <w:lang w:val="en-CA"/>
        </w:rPr>
        <w:fldChar w:fldCharType="separate"/>
      </w:r>
      <w:r w:rsidR="00C110CB" w:rsidRPr="00146E22">
        <w:rPr>
          <w:lang w:val="en-CA"/>
        </w:rPr>
        <w:instrText>, and has been approved by the Group.</w:instrText>
      </w:r>
      <w:r w:rsidR="00D426FA" w:rsidRPr="00146E22">
        <w:rPr>
          <w:lang w:val="en-CA"/>
        </w:rPr>
        <w:fldChar w:fldCharType="end"/>
      </w:r>
      <w:r w:rsidR="00A26662" w:rsidRPr="00146E22">
        <w:rPr>
          <w:lang w:val="en-CA"/>
        </w:rPr>
        <w:instrText>"</w:instrText>
      </w:r>
      <w:r w:rsidR="004D3728" w:rsidRPr="00146E22">
        <w:rPr>
          <w:lang w:val="en-CA"/>
        </w:rPr>
        <w:instrText xml:space="preserve">  "" \* MERGEFORMAT </w:instrText>
      </w:r>
      <w:r w:rsidR="004D3728" w:rsidRPr="00146E22">
        <w:rPr>
          <w:lang w:val="en-CA"/>
        </w:rPr>
        <w:fldChar w:fldCharType="end"/>
      </w:r>
      <w:r w:rsidR="004D3728" w:rsidRPr="00146E22">
        <w:rPr>
          <w:lang w:val="en-CA"/>
        </w:rPr>
        <w:fldChar w:fldCharType="begin"/>
      </w:r>
      <w:r w:rsidR="004D3728"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"KI-Public-Review-Draft"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FC3CDC" w:rsidRPr="00146E22">
        <w:rPr>
          <w:lang w:val="en-CA"/>
        </w:rPr>
        <w:instrText xml:space="preserve"> = "Y"</w:instrText>
      </w:r>
      <w:r w:rsidR="00DD3A7E" w:rsidRPr="00146E22">
        <w:rPr>
          <w:lang w:val="en-CA"/>
        </w:rPr>
        <w:instrText xml:space="preserve"> </w:instrText>
      </w:r>
      <w:r w:rsidR="00D426FA" w:rsidRPr="00146E22">
        <w:rPr>
          <w:lang w:val="en-CA"/>
        </w:rPr>
        <w:fldChar w:fldCharType="begin"/>
      </w:r>
      <w:r w:rsidR="00D426FA" w:rsidRPr="00146E22">
        <w:rPr>
          <w:lang w:val="en-CA"/>
        </w:rPr>
        <w:instrText xml:space="preserve"> AUTOTEXT KI-S-PD </w:instrText>
      </w:r>
      <w:r w:rsidR="00D426FA" w:rsidRPr="00146E22">
        <w:rPr>
          <w:lang w:val="en-CA"/>
        </w:rPr>
        <w:fldChar w:fldCharType="separate"/>
      </w:r>
      <w:r w:rsidR="00C110CB" w:rsidRPr="00146E22">
        <w:rPr>
          <w:lang w:val="en-CA"/>
        </w:rPr>
        <w:instrText>, and has been approved by the Group for Public Comment and Intellectual Property Rights Review.</w:instrText>
      </w:r>
      <w:r w:rsidR="00D426FA" w:rsidRPr="00146E22">
        <w:rPr>
          <w:lang w:val="en-CA"/>
        </w:rPr>
        <w:fldChar w:fldCharType="end"/>
      </w:r>
      <w:r w:rsidR="004D3728" w:rsidRPr="00146E22">
        <w:rPr>
          <w:lang w:val="en-CA"/>
        </w:rPr>
        <w:instrText xml:space="preserve">  "" \* MERGEFORMAT </w:instrText>
      </w:r>
      <w:r w:rsidR="004D3728" w:rsidRPr="00146E22">
        <w:rPr>
          <w:lang w:val="en-CA"/>
        </w:rPr>
        <w:fldChar w:fldCharType="end"/>
      </w:r>
      <w:r w:rsidR="004D3728" w:rsidRPr="00146E22">
        <w:rPr>
          <w:lang w:val="en-CA"/>
        </w:rPr>
        <w:fldChar w:fldCharType="begin"/>
      </w:r>
      <w:r w:rsidR="004D3728"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"KI-Group-Approved"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FC3CDC" w:rsidRPr="00146E22">
        <w:rPr>
          <w:lang w:val="en-CA"/>
        </w:rPr>
        <w:instrText xml:space="preserve"> = "Y"</w:instrText>
      </w:r>
      <w:r w:rsidR="00D426FA" w:rsidRPr="00146E22">
        <w:rPr>
          <w:lang w:val="en-CA"/>
        </w:rPr>
        <w:fldChar w:fldCharType="begin"/>
      </w:r>
      <w:r w:rsidR="00D426FA" w:rsidRPr="00146E22">
        <w:rPr>
          <w:lang w:val="en-CA"/>
        </w:rPr>
        <w:instrText xml:space="preserve"> AUTOTEXT KI-S-AR </w:instrText>
      </w:r>
      <w:r w:rsidR="00D426FA" w:rsidRPr="00146E22">
        <w:rPr>
          <w:lang w:val="en-CA"/>
        </w:rPr>
        <w:fldChar w:fldCharType="separate"/>
      </w:r>
      <w:r w:rsidR="00C110CB" w:rsidRPr="00146E22">
        <w:rPr>
          <w:lang w:val="en-CA"/>
        </w:rPr>
        <w:instrText>, and has been approved by the Group. The Public Comment and Intellectual Property Rights Review has been completed.</w:instrText>
      </w:r>
      <w:r w:rsidR="00D426FA" w:rsidRPr="00146E22">
        <w:rPr>
          <w:lang w:val="en-CA"/>
        </w:rPr>
        <w:fldChar w:fldCharType="end"/>
      </w:r>
      <w:r w:rsidR="004D3728" w:rsidRPr="00146E22">
        <w:rPr>
          <w:lang w:val="en-CA"/>
        </w:rPr>
        <w:instrText xml:space="preserve">  "" \* MERGEFORMAT </w:instrText>
      </w:r>
      <w:r w:rsidR="004D3728" w:rsidRPr="00146E22">
        <w:rPr>
          <w:lang w:val="en-CA"/>
        </w:rPr>
        <w:fldChar w:fldCharType="end"/>
      </w:r>
      <w:r w:rsidR="004D3728" w:rsidRPr="00146E22">
        <w:rPr>
          <w:lang w:val="en-CA"/>
        </w:rPr>
        <w:fldChar w:fldCharType="begin"/>
      </w:r>
      <w:r w:rsidR="004D3728"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"KI-Kantara-Initiative-Candidate"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1F2087" w:rsidRPr="00146E22">
        <w:rPr>
          <w:lang w:val="en-CA"/>
        </w:rPr>
        <w:instrText xml:space="preserve"> = "Y"</w:instrText>
      </w:r>
      <w:r w:rsidR="004D3728" w:rsidRPr="00146E22">
        <w:rPr>
          <w:lang w:val="en-CA"/>
        </w:rPr>
        <w:instrText xml:space="preserve"> </w:instrText>
      </w:r>
      <w:r w:rsidR="00D426FA" w:rsidRPr="00146E22">
        <w:rPr>
          <w:lang w:val="en-CA"/>
        </w:rPr>
        <w:fldChar w:fldCharType="begin"/>
      </w:r>
      <w:r w:rsidR="00D426FA" w:rsidRPr="00146E22">
        <w:rPr>
          <w:lang w:val="en-CA"/>
        </w:rPr>
        <w:instrText xml:space="preserve"> AUTOTEXT KI-S-CR </w:instrText>
      </w:r>
      <w:r w:rsidR="00D426FA" w:rsidRPr="00146E22">
        <w:rPr>
          <w:lang w:val="en-CA"/>
        </w:rPr>
        <w:fldChar w:fldCharType="separate"/>
      </w:r>
      <w:r w:rsidR="003727E0" w:rsidRPr="00146E22">
        <w:rPr>
          <w:lang w:val="en-CA"/>
        </w:rPr>
        <w:instrText>, and has been approved by the Group. The Public Comment and Intellectual Property Rights Review has been completed.</w:instrText>
      </w:r>
      <w:r w:rsidR="00D426FA" w:rsidRPr="00146E22">
        <w:rPr>
          <w:lang w:val="en-CA"/>
        </w:rPr>
        <w:fldChar w:fldCharType="end"/>
      </w:r>
      <w:r w:rsidR="004D3728" w:rsidRPr="00146E22">
        <w:rPr>
          <w:lang w:val="en-CA"/>
        </w:rPr>
        <w:instrText xml:space="preserve">  "" \* MERGEFORMAT </w:instrText>
      </w:r>
      <w:r w:rsidR="004D3728" w:rsidRPr="00146E22">
        <w:rPr>
          <w:lang w:val="en-CA"/>
        </w:rPr>
        <w:fldChar w:fldCharType="end"/>
      </w:r>
      <w:r w:rsidR="004D3728" w:rsidRPr="00146E22">
        <w:rPr>
          <w:lang w:val="en-CA"/>
        </w:rPr>
        <w:fldChar w:fldCharType="begin"/>
      </w:r>
      <w:r w:rsidR="004D3728"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"KI-Kantara-Initiative-Final-Recommendation"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CF7076" w:rsidRPr="00146E22">
        <w:rPr>
          <w:lang w:val="en-CA"/>
        </w:rPr>
        <w:instrText xml:space="preserve"> = "Y"</w:instrText>
      </w:r>
      <w:r w:rsidR="00D426FA" w:rsidRPr="00146E22">
        <w:rPr>
          <w:lang w:val="en-CA"/>
        </w:rPr>
        <w:fldChar w:fldCharType="begin"/>
      </w:r>
      <w:r w:rsidR="00D426FA" w:rsidRPr="00146E22">
        <w:rPr>
          <w:lang w:val="en-CA"/>
        </w:rPr>
        <w:instrText xml:space="preserve"> AUTOTEXT KI-S-FR </w:instrText>
      </w:r>
      <w:r w:rsidR="00D426FA" w:rsidRPr="00146E22">
        <w:rPr>
          <w:lang w:val="en-CA"/>
        </w:rPr>
        <w:fldChar w:fldCharType="separate"/>
      </w:r>
      <w:r w:rsidR="003727E0" w:rsidRPr="00146E22">
        <w:rPr>
          <w:lang w:val="en-CA"/>
        </w:rPr>
        <w:instrText>. It has been approved by the Membership of the Kantara Initiative.</w:instrText>
      </w:r>
      <w:r w:rsidR="00D426FA" w:rsidRPr="00146E22">
        <w:rPr>
          <w:lang w:val="en-CA"/>
        </w:rPr>
        <w:fldChar w:fldCharType="end"/>
      </w:r>
      <w:r w:rsidR="004D3728" w:rsidRPr="00146E22">
        <w:rPr>
          <w:lang w:val="en-CA"/>
        </w:rPr>
        <w:instrText xml:space="preserve">  "" \* MERGEFORMAT </w:instrText>
      </w:r>
      <w:r w:rsidR="004D3728" w:rsidRPr="00146E22">
        <w:rPr>
          <w:lang w:val="en-CA"/>
        </w:rPr>
        <w:fldChar w:fldCharType="end"/>
      </w:r>
      <w:r w:rsidR="00A933E5" w:rsidRPr="00146E22">
        <w:rPr>
          <w:lang w:val="en-CA"/>
        </w:rPr>
        <w:fldChar w:fldCharType="begin"/>
      </w:r>
      <w:r w:rsidR="00A933E5" w:rsidRPr="00146E22">
        <w:rPr>
          <w:lang w:val="en-CA"/>
        </w:rPr>
        <w:instrText xml:space="preserve"> IF </w:instrText>
      </w:r>
      <w:r w:rsidR="00D426FA" w:rsidRPr="00146E22">
        <w:rPr>
          <w:lang w:val="en-CA"/>
        </w:rPr>
        <w:fldChar w:fldCharType="begin"/>
      </w:r>
      <w:r w:rsidR="00D426FA" w:rsidRPr="00146E22">
        <w:rPr>
          <w:lang w:val="en-CA"/>
        </w:rPr>
        <w:instrText xml:space="preserve"> DOCPROPERTY "KI-Kantara-Initiative-Final-Report"  </w:instrText>
      </w:r>
      <w:r w:rsidR="00D426FA" w:rsidRPr="00146E22">
        <w:rPr>
          <w:lang w:val="en-CA"/>
        </w:rPr>
        <w:fldChar w:fldCharType="separate"/>
      </w:r>
      <w:r w:rsidR="00452A80" w:rsidRPr="00146E22">
        <w:rPr>
          <w:lang w:val="en-CA"/>
        </w:rPr>
        <w:instrText>N</w:instrText>
      </w:r>
      <w:r w:rsidR="00D426FA" w:rsidRPr="00146E22">
        <w:rPr>
          <w:lang w:val="en-CA"/>
        </w:rPr>
        <w:fldChar w:fldCharType="end"/>
      </w:r>
      <w:r w:rsidR="00CF7076" w:rsidRPr="00146E22">
        <w:rPr>
          <w:lang w:val="en-CA"/>
        </w:rPr>
        <w:instrText xml:space="preserve"> = "Y"</w:instrText>
      </w:r>
      <w:r w:rsidR="00DD3A7E" w:rsidRPr="00146E22">
        <w:rPr>
          <w:lang w:val="en-CA"/>
        </w:rPr>
        <w:instrText xml:space="preserve"> </w:instrText>
      </w:r>
      <w:r w:rsidR="00D426FA" w:rsidRPr="00146E22">
        <w:rPr>
          <w:lang w:val="en-CA"/>
        </w:rPr>
        <w:fldChar w:fldCharType="begin"/>
      </w:r>
      <w:r w:rsidR="00D426FA" w:rsidRPr="00146E22">
        <w:rPr>
          <w:lang w:val="en-CA"/>
        </w:rPr>
        <w:instrText xml:space="preserve"> AUTOTEXT KI-S-LCR </w:instrText>
      </w:r>
      <w:r w:rsidR="00D426FA" w:rsidRPr="00146E22">
        <w:rPr>
          <w:lang w:val="en-CA"/>
        </w:rPr>
        <w:fldChar w:fldCharType="separate"/>
      </w:r>
      <w:r w:rsidR="003727E0" w:rsidRPr="00146E22">
        <w:rPr>
          <w:lang w:val="en-CA"/>
        </w:rPr>
        <w:instrText>. It has been approved by the Leadership Council of the Kantara Initiative.</w:instrText>
      </w:r>
      <w:r w:rsidR="00D426FA" w:rsidRPr="00146E22">
        <w:rPr>
          <w:lang w:val="en-CA"/>
        </w:rPr>
        <w:fldChar w:fldCharType="end"/>
      </w:r>
      <w:r w:rsidR="00A933E5" w:rsidRPr="00146E22">
        <w:rPr>
          <w:lang w:val="en-CA"/>
        </w:rPr>
        <w:instrText xml:space="preserve">  "" \* MERGEFORMAT </w:instrText>
      </w:r>
      <w:r w:rsidR="00A933E5" w:rsidRPr="00146E22">
        <w:rPr>
          <w:lang w:val="en-CA"/>
        </w:rPr>
        <w:fldChar w:fldCharType="end"/>
      </w:r>
      <w:r w:rsidR="004D3728" w:rsidRPr="00146E22">
        <w:rPr>
          <w:lang w:val="en-CA"/>
        </w:rPr>
        <w:t xml:space="preserve"> </w:t>
      </w:r>
      <w:r w:rsidR="003C3B5E" w:rsidRPr="00146E22">
        <w:rPr>
          <w:lang w:val="en-CA"/>
        </w:rPr>
        <w:t>See the Kantara Initiative Operating Procedures for more information.</w:t>
      </w:r>
    </w:p>
    <w:p w14:paraId="09C6B3E9" w14:textId="77777777" w:rsidR="00A228A6" w:rsidRPr="00146E22" w:rsidRDefault="00A228A6" w:rsidP="00D506D8">
      <w:pPr>
        <w:rPr>
          <w:b/>
          <w:lang w:val="en-CA"/>
        </w:rPr>
      </w:pPr>
      <w:r w:rsidRPr="00146E22">
        <w:rPr>
          <w:b/>
          <w:lang w:val="en-CA"/>
        </w:rPr>
        <w:t>Abstract:</w:t>
      </w:r>
    </w:p>
    <w:p w14:paraId="26F0A712" w14:textId="17CFD272" w:rsidR="00B87CFA" w:rsidRPr="00146E22" w:rsidRDefault="008F3929" w:rsidP="00F57771">
      <w:pPr>
        <w:rPr>
          <w:lang w:val="en-CA"/>
        </w:rPr>
      </w:pPr>
      <w:r w:rsidRPr="00146E22">
        <w:rPr>
          <w:lang w:val="en-CA"/>
        </w:rPr>
        <w:fldChar w:fldCharType="begin"/>
      </w:r>
      <w:r w:rsidRPr="00146E22">
        <w:rPr>
          <w:lang w:val="en-CA"/>
        </w:rPr>
        <w:instrText xml:space="preserve"> DOCPROPERTY "Comments"  \* MERGEFORMAT </w:instrText>
      </w:r>
      <w:r w:rsidRPr="00146E22">
        <w:rPr>
          <w:lang w:val="en-CA"/>
        </w:rPr>
        <w:fldChar w:fldCharType="separate"/>
      </w:r>
      <w:r w:rsidR="00452A80" w:rsidRPr="00146E22">
        <w:rPr>
          <w:lang w:val="en-CA"/>
        </w:rPr>
        <w:t>The BIT is a taxonomy of data fields to be blinded for the purpose of removing identity data from a dataset.</w:t>
      </w:r>
      <w:r w:rsidRPr="00146E22">
        <w:rPr>
          <w:lang w:val="en-CA"/>
        </w:rPr>
        <w:fldChar w:fldCharType="end"/>
      </w:r>
    </w:p>
    <w:p w14:paraId="79462491" w14:textId="24F85EC9" w:rsidR="008B7C1A" w:rsidRPr="00146E22" w:rsidRDefault="008C3731" w:rsidP="00D506D8">
      <w:pPr>
        <w:rPr>
          <w:lang w:val="en-CA"/>
        </w:rPr>
      </w:pPr>
      <w:r w:rsidRPr="00146E22">
        <w:rPr>
          <w:b/>
          <w:lang w:val="en-CA"/>
        </w:rPr>
        <w:t>IPR</w:t>
      </w:r>
      <w:r w:rsidR="00D525F6" w:rsidRPr="00146E22">
        <w:rPr>
          <w:b/>
          <w:lang w:val="en-CA"/>
        </w:rPr>
        <w:t xml:space="preserve"> Option</w:t>
      </w:r>
      <w:r w:rsidRPr="00146E22">
        <w:rPr>
          <w:b/>
          <w:lang w:val="en-CA"/>
        </w:rPr>
        <w:t>:</w:t>
      </w:r>
      <w:r w:rsidR="00850A03" w:rsidRPr="00146E22">
        <w:rPr>
          <w:b/>
          <w:lang w:val="en-CA"/>
        </w:rPr>
        <w:t xml:space="preserve"> </w:t>
      </w:r>
      <w:r w:rsidR="00DA0FCD" w:rsidRPr="00146E22">
        <w:rPr>
          <w:b/>
          <w:lang w:val="en-CA"/>
        </w:rPr>
        <w:t>Non-Assertion Covenant</w:t>
      </w:r>
    </w:p>
    <w:p w14:paraId="7C2DD28D" w14:textId="77777777" w:rsidR="00D525F6" w:rsidRPr="00146E22" w:rsidRDefault="00D525F6" w:rsidP="00D506D8">
      <w:pPr>
        <w:rPr>
          <w:b/>
          <w:lang w:val="en-CA"/>
        </w:rPr>
      </w:pPr>
      <w:r w:rsidRPr="00146E22">
        <w:rPr>
          <w:b/>
          <w:lang w:val="en-CA"/>
        </w:rPr>
        <w:t>Suggested Citation:</w:t>
      </w:r>
    </w:p>
    <w:p w14:paraId="04F3557A" w14:textId="0130D29D" w:rsidR="00EF0DFA" w:rsidRPr="00146E22" w:rsidRDefault="00C01AFA" w:rsidP="00C01AFA">
      <w:pPr>
        <w:rPr>
          <w:lang w:val="en-CA"/>
        </w:rPr>
      </w:pPr>
      <w:r w:rsidRPr="00146E22">
        <w:rPr>
          <w:i/>
          <w:lang w:val="en-CA"/>
        </w:rPr>
        <w:fldChar w:fldCharType="begin"/>
      </w:r>
      <w:r w:rsidRPr="00146E22">
        <w:rPr>
          <w:i/>
          <w:lang w:val="en-CA"/>
        </w:rPr>
        <w:instrText xml:space="preserve"> DOCPROPERTY "Title"  \* MERGEFORMAT </w:instrText>
      </w:r>
      <w:r w:rsidRPr="00146E22">
        <w:rPr>
          <w:i/>
          <w:lang w:val="en-CA"/>
        </w:rPr>
        <w:fldChar w:fldCharType="separate"/>
      </w:r>
      <w:r w:rsidR="00452A80" w:rsidRPr="00146E22">
        <w:rPr>
          <w:i/>
          <w:lang w:val="en-CA"/>
        </w:rPr>
        <w:t>Blinding Identity Taxonomy</w:t>
      </w:r>
      <w:r w:rsidRPr="00146E22">
        <w:rPr>
          <w:i/>
          <w:lang w:val="en-CA"/>
        </w:rPr>
        <w:fldChar w:fldCharType="end"/>
      </w:r>
      <w:r w:rsidRPr="00146E22">
        <w:rPr>
          <w:i/>
          <w:lang w:val="en-CA"/>
        </w:rPr>
        <w:t xml:space="preserve"> </w:t>
      </w:r>
      <w:r w:rsidR="005B6E86" w:rsidRPr="00146E22">
        <w:rPr>
          <w:i/>
          <w:lang w:val="en-CA"/>
        </w:rPr>
        <w:fldChar w:fldCharType="begin"/>
      </w:r>
      <w:r w:rsidR="005B6E86" w:rsidRPr="00146E22">
        <w:rPr>
          <w:i/>
          <w:lang w:val="en-CA"/>
        </w:rPr>
        <w:instrText xml:space="preserve"> STYLEREF "Version Number" \* MERGEFORMAT </w:instrText>
      </w:r>
      <w:r w:rsidR="005B6E86" w:rsidRPr="00146E22">
        <w:rPr>
          <w:i/>
          <w:lang w:val="en-CA"/>
        </w:rPr>
        <w:fldChar w:fldCharType="separate"/>
      </w:r>
      <w:r w:rsidR="00452A80" w:rsidRPr="00146E22">
        <w:rPr>
          <w:i/>
          <w:noProof/>
          <w:lang w:val="en-CA"/>
        </w:rPr>
        <w:t>1.0 (Draft)</w:t>
      </w:r>
      <w:r w:rsidR="005B6E86" w:rsidRPr="00146E22">
        <w:rPr>
          <w:i/>
          <w:lang w:val="en-CA"/>
        </w:rPr>
        <w:fldChar w:fldCharType="end"/>
      </w:r>
      <w:r w:rsidRPr="00146E22">
        <w:rPr>
          <w:i/>
          <w:lang w:val="en-CA"/>
        </w:rPr>
        <w:t xml:space="preserve">. </w:t>
      </w:r>
      <w:r w:rsidRPr="00146E22">
        <w:rPr>
          <w:lang w:val="en-CA"/>
        </w:rPr>
        <w:t xml:space="preserve">Kantara Initiative </w:t>
      </w:r>
      <w:r w:rsidR="008F3929" w:rsidRPr="00146E22">
        <w:rPr>
          <w:lang w:val="en-CA"/>
        </w:rPr>
        <w:fldChar w:fldCharType="begin"/>
      </w:r>
      <w:r w:rsidR="008F3929" w:rsidRPr="00146E22">
        <w:rPr>
          <w:lang w:val="en-CA"/>
        </w:rPr>
        <w:instrText xml:space="preserve"> DOCPROPERTY "Manager"  \* MERGEFORMAT </w:instrText>
      </w:r>
      <w:r w:rsidR="008F3929" w:rsidRPr="00146E22">
        <w:rPr>
          <w:lang w:val="en-CA"/>
        </w:rPr>
        <w:fldChar w:fldCharType="separate"/>
      </w:r>
      <w:r w:rsidR="00452A80" w:rsidRPr="00146E22">
        <w:rPr>
          <w:lang w:val="en-CA"/>
        </w:rPr>
        <w:t>Information Sharing Interoperability Work Group</w:t>
      </w:r>
      <w:r w:rsidR="008F3929" w:rsidRPr="00146E22">
        <w:rPr>
          <w:lang w:val="en-CA"/>
        </w:rPr>
        <w:fldChar w:fldCharType="end"/>
      </w:r>
      <w:r w:rsidRPr="00146E22">
        <w:rPr>
          <w:lang w:val="en-CA"/>
        </w:rPr>
        <w:t xml:space="preserve">. </w:t>
      </w:r>
      <w:r w:rsidR="00D426FA" w:rsidRPr="00146E22">
        <w:rPr>
          <w:lang w:val="en-CA"/>
        </w:rPr>
        <w:fldChar w:fldCharType="begin"/>
      </w:r>
      <w:r w:rsidR="00D426FA" w:rsidRPr="00146E22">
        <w:rPr>
          <w:lang w:val="en-CA"/>
        </w:rPr>
        <w:instrText xml:space="preserve"> STYLEREF "Document Date" \* MERGEFORMAT </w:instrText>
      </w:r>
      <w:r w:rsidR="00D426FA" w:rsidRPr="00146E22">
        <w:rPr>
          <w:lang w:val="en-CA"/>
        </w:rPr>
        <w:fldChar w:fldCharType="separate"/>
      </w:r>
      <w:r w:rsidR="00452A80" w:rsidRPr="00146E22">
        <w:rPr>
          <w:noProof/>
          <w:lang w:val="en-CA"/>
        </w:rPr>
        <w:t>2020-04-dd</w:t>
      </w:r>
      <w:r w:rsidR="00D426FA" w:rsidRPr="00146E22">
        <w:rPr>
          <w:noProof/>
          <w:lang w:val="en-CA"/>
        </w:rPr>
        <w:fldChar w:fldCharType="end"/>
      </w:r>
      <w:r w:rsidRPr="00146E22">
        <w:rPr>
          <w:lang w:val="en-CA"/>
        </w:rPr>
        <w:t xml:space="preserve">. Kantara Initiative </w:t>
      </w:r>
      <w:r w:rsidR="008F3929" w:rsidRPr="00146E22">
        <w:rPr>
          <w:lang w:val="en-CA"/>
        </w:rPr>
        <w:fldChar w:fldCharType="begin"/>
      </w:r>
      <w:r w:rsidR="008F3929" w:rsidRPr="00146E22">
        <w:rPr>
          <w:lang w:val="en-CA"/>
        </w:rPr>
        <w:instrText xml:space="preserve"> DOCPROPERTY "Category"  \* MERGEFORMAT </w:instrText>
      </w:r>
      <w:r w:rsidR="008F3929" w:rsidRPr="00146E22">
        <w:rPr>
          <w:lang w:val="en-CA"/>
        </w:rPr>
        <w:fldChar w:fldCharType="separate"/>
      </w:r>
      <w:r w:rsidR="00452A80" w:rsidRPr="00146E22">
        <w:rPr>
          <w:lang w:val="en-CA"/>
        </w:rPr>
        <w:t>Report</w:t>
      </w:r>
      <w:r w:rsidR="008F3929" w:rsidRPr="00146E22">
        <w:rPr>
          <w:lang w:val="en-CA"/>
        </w:rPr>
        <w:fldChar w:fldCharType="end"/>
      </w:r>
      <w:r w:rsidRPr="00146E22">
        <w:rPr>
          <w:lang w:val="en-CA"/>
        </w:rPr>
        <w:t>.</w:t>
      </w:r>
    </w:p>
    <w:p w14:paraId="0622CC51" w14:textId="77777777" w:rsidR="00C01AFA" w:rsidRPr="00146E22" w:rsidRDefault="00C01AFA" w:rsidP="003B1FD8">
      <w:pPr>
        <w:jc w:val="center"/>
        <w:rPr>
          <w:lang w:val="en-CA"/>
        </w:rPr>
      </w:pPr>
    </w:p>
    <w:p w14:paraId="0004EC3D" w14:textId="77777777" w:rsidR="00F04BAB" w:rsidRPr="00146E22" w:rsidRDefault="00271535" w:rsidP="00CC0D70">
      <w:pPr>
        <w:pStyle w:val="CopyrightNoticeHeading"/>
        <w:rPr>
          <w:lang w:val="en-CA"/>
        </w:rPr>
      </w:pPr>
      <w:r w:rsidRPr="00146E22">
        <w:rPr>
          <w:lang w:val="en-CA"/>
        </w:rPr>
        <w:lastRenderedPageBreak/>
        <w:t>NOTICE</w:t>
      </w:r>
    </w:p>
    <w:p w14:paraId="57E78519" w14:textId="47F73757" w:rsidR="008B7C1A" w:rsidRPr="00146E22" w:rsidRDefault="00DA69E2" w:rsidP="00374A40">
      <w:pPr>
        <w:rPr>
          <w:lang w:val="en-CA"/>
        </w:rPr>
      </w:pPr>
      <w:r w:rsidRPr="00146E22">
        <w:rPr>
          <w:lang w:val="en-CA"/>
        </w:rPr>
        <w:fldChar w:fldCharType="begin"/>
      </w:r>
      <w:r w:rsidRPr="00146E22">
        <w:rPr>
          <w:lang w:val="en-CA"/>
        </w:rPr>
        <w:instrText xml:space="preserve"> IF </w:instrText>
      </w:r>
      <w:r w:rsidRPr="00146E22">
        <w:rPr>
          <w:lang w:val="en-CA"/>
        </w:rPr>
        <w:fldChar w:fldCharType="begin"/>
      </w:r>
      <w:r w:rsidRPr="00146E22">
        <w:rPr>
          <w:lang w:val="en-CA"/>
        </w:rPr>
        <w:instrText>DOCPROPERTY "KI-IPR-RAND"</w:instrText>
      </w:r>
      <w:r w:rsidRPr="00146E22">
        <w:rPr>
          <w:lang w:val="en-CA"/>
        </w:rPr>
        <w:fldChar w:fldCharType="separate"/>
      </w:r>
      <w:r w:rsidR="00452A80" w:rsidRPr="00146E22">
        <w:rPr>
          <w:lang w:val="en-CA"/>
        </w:rPr>
        <w:instrText>N</w:instrText>
      </w:r>
      <w:r w:rsidRPr="00146E22">
        <w:rPr>
          <w:lang w:val="en-CA"/>
        </w:rPr>
        <w:fldChar w:fldCharType="end"/>
      </w:r>
      <w:r w:rsidRPr="00146E22">
        <w:rPr>
          <w:lang w:val="en-CA"/>
        </w:rPr>
        <w:instrText xml:space="preserve"> = "Y" </w:instrText>
      </w:r>
      <w:r w:rsidRPr="00146E22">
        <w:rPr>
          <w:lang w:val="en-CA"/>
        </w:rPr>
        <w:fldChar w:fldCharType="begin"/>
      </w:r>
      <w:r w:rsidRPr="00146E22">
        <w:rPr>
          <w:lang w:val="en-CA"/>
        </w:rPr>
        <w:instrText xml:space="preserve"> AUTOTEXT KI-IPR-RAND-NOTICE </w:instrText>
      </w:r>
      <w:r w:rsidRPr="00146E22">
        <w:rPr>
          <w:lang w:val="en-CA"/>
        </w:rPr>
        <w:fldChar w:fldCharType="separate"/>
      </w:r>
      <w:r w:rsidR="008B7C1A" w:rsidRPr="00146E22">
        <w:rPr>
          <w:lang w:val="en-CA"/>
        </w:rPr>
        <w:instrText>This document has been prepared by Participants of Kantara Initiative, Inc.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67E9FEFA" w14:textId="77777777" w:rsidR="008B7C1A" w:rsidRPr="00146E22" w:rsidRDefault="008B7C1A" w:rsidP="00374A40">
      <w:pPr>
        <w:rPr>
          <w:lang w:val="en-CA"/>
        </w:rPr>
      </w:pPr>
      <w:r w:rsidRPr="00146E22">
        <w:rPr>
          <w:lang w:val="en-CA"/>
        </w:rPr>
        <w:instrText>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instrText>
      </w:r>
    </w:p>
    <w:p w14:paraId="16E79DEE" w14:textId="17473CB7" w:rsidR="00C330AB" w:rsidRPr="00146E22" w:rsidRDefault="00DA69E2" w:rsidP="00374A40">
      <w:pPr>
        <w:rPr>
          <w:lang w:val="en-CA"/>
        </w:rPr>
      </w:pPr>
      <w:r w:rsidRPr="00146E22">
        <w:rPr>
          <w:lang w:val="en-CA"/>
        </w:rPr>
        <w:fldChar w:fldCharType="end"/>
      </w:r>
      <w:r w:rsidRPr="00146E22">
        <w:rPr>
          <w:lang w:val="en-CA"/>
        </w:rPr>
        <w:instrText xml:space="preserve">  "" \* MERGEFORMAT </w:instrText>
      </w:r>
      <w:r w:rsidRPr="00146E22">
        <w:rPr>
          <w:lang w:val="en-CA"/>
        </w:rPr>
        <w:fldChar w:fldCharType="end"/>
      </w:r>
      <w:r w:rsidRPr="00146E22">
        <w:rPr>
          <w:lang w:val="en-CA"/>
        </w:rPr>
        <w:fldChar w:fldCharType="begin"/>
      </w:r>
      <w:r w:rsidRPr="00146E22">
        <w:rPr>
          <w:lang w:val="en-CA"/>
        </w:rPr>
        <w:instrText xml:space="preserve"> IF </w:instrText>
      </w:r>
      <w:r w:rsidRPr="00146E22">
        <w:rPr>
          <w:lang w:val="en-CA"/>
        </w:rPr>
        <w:fldChar w:fldCharType="begin"/>
      </w:r>
      <w:r w:rsidRPr="00146E22">
        <w:rPr>
          <w:lang w:val="en-CA"/>
        </w:rPr>
        <w:instrText>DOCPROPERTY "KI-IPR-CCSA"</w:instrText>
      </w:r>
      <w:r w:rsidRPr="00146E22">
        <w:rPr>
          <w:lang w:val="en-CA"/>
        </w:rPr>
        <w:fldChar w:fldCharType="separate"/>
      </w:r>
      <w:r w:rsidR="00452A80" w:rsidRPr="00146E22">
        <w:rPr>
          <w:lang w:val="en-CA"/>
        </w:rPr>
        <w:instrText>N</w:instrText>
      </w:r>
      <w:r w:rsidRPr="00146E22">
        <w:rPr>
          <w:lang w:val="en-CA"/>
        </w:rPr>
        <w:fldChar w:fldCharType="end"/>
      </w:r>
      <w:r w:rsidRPr="00146E22">
        <w:rPr>
          <w:lang w:val="en-CA"/>
        </w:rPr>
        <w:instrText xml:space="preserve"> = "Y" </w:instrText>
      </w:r>
      <w:r w:rsidRPr="00146E22">
        <w:rPr>
          <w:lang w:val="en-CA"/>
        </w:rPr>
        <w:fldChar w:fldCharType="begin"/>
      </w:r>
      <w:r w:rsidRPr="00146E22">
        <w:rPr>
          <w:lang w:val="en-CA"/>
        </w:rPr>
        <w:instrText xml:space="preserve"> AUTOTEXT KI-IPR-CCSA-NOTICE </w:instrText>
      </w:r>
      <w:r w:rsidRPr="00146E22">
        <w:rPr>
          <w:lang w:val="en-CA"/>
        </w:rPr>
        <w:fldChar w:fldCharType="separate"/>
      </w:r>
      <w:r w:rsidR="00C330AB" w:rsidRPr="00146E22">
        <w:rPr>
          <w:noProof/>
          <w:lang w:val="en-CA"/>
        </w:rPr>
        <w:drawing>
          <wp:inline distT="0" distB="0" distL="0" distR="0" wp14:anchorId="37574E4A" wp14:editId="75D53309">
            <wp:extent cx="1227455" cy="429260"/>
            <wp:effectExtent l="0" t="0" r="0" b="2540"/>
            <wp:docPr id="1402696654"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227455" cy="429260"/>
                    </a:xfrm>
                    <a:prstGeom prst="rect">
                      <a:avLst/>
                    </a:prstGeom>
                  </pic:spPr>
                </pic:pic>
              </a:graphicData>
            </a:graphic>
          </wp:inline>
        </w:drawing>
      </w:r>
    </w:p>
    <w:p w14:paraId="4EA27685" w14:textId="77777777" w:rsidR="00C330AB" w:rsidRPr="00146E22" w:rsidRDefault="00C330AB" w:rsidP="00374A40">
      <w:pPr>
        <w:rPr>
          <w:lang w:val="en-CA"/>
        </w:rPr>
      </w:pPr>
      <w:r w:rsidRPr="00146E22">
        <w:rPr>
          <w:lang w:val="en-CA"/>
        </w:rPr>
        <w:instrText>This work is licensed under the Creative Commons Attribution-Share Alike 3.0 Unported License (CC BY</w:instrText>
      </w:r>
      <w:r w:rsidRPr="00146E22">
        <w:rPr>
          <w:lang w:val="en-CA"/>
        </w:rPr>
        <w:noBreakHyphen/>
        <w:instrText xml:space="preserve">SA 3.0). To view a copy of the license, visit </w:instrText>
      </w:r>
      <w:hyperlink r:id="rId11" w:history="1">
        <w:r w:rsidRPr="00146E22">
          <w:rPr>
            <w:rStyle w:val="Hyperlink"/>
            <w:lang w:val="en-CA"/>
          </w:rPr>
          <w:instrText>https://creativecommons.org/licenses/by-sa/3.0/</w:instrText>
        </w:r>
      </w:hyperlink>
    </w:p>
    <w:p w14:paraId="49A9BBF6" w14:textId="77777777" w:rsidR="00C330AB" w:rsidRPr="00146E22" w:rsidRDefault="00C330AB" w:rsidP="00374A40">
      <w:pPr>
        <w:rPr>
          <w:lang w:val="en-CA"/>
        </w:rPr>
      </w:pPr>
    </w:p>
    <w:p w14:paraId="0F9C9893" w14:textId="77777777" w:rsidR="00C330AB" w:rsidRPr="00146E22" w:rsidRDefault="00C330AB" w:rsidP="00374A40">
      <w:pPr>
        <w:rPr>
          <w:lang w:val="en-CA"/>
        </w:rPr>
      </w:pPr>
      <w:r w:rsidRPr="00146E22">
        <w:rPr>
          <w:lang w:val="en-CA"/>
        </w:rPr>
        <w:instrText>You are free to:</w:instrText>
      </w:r>
    </w:p>
    <w:p w14:paraId="0595E878" w14:textId="77777777" w:rsidR="00C330AB" w:rsidRPr="00146E22" w:rsidRDefault="00C330AB" w:rsidP="00374A40">
      <w:pPr>
        <w:rPr>
          <w:lang w:val="en-CA"/>
        </w:rPr>
      </w:pPr>
      <w:r w:rsidRPr="00146E22">
        <w:rPr>
          <w:lang w:val="en-CA"/>
        </w:rPr>
        <w:instrText>Share — copy and redistribute the material in any medium or format</w:instrText>
      </w:r>
      <w:r w:rsidRPr="00146E22">
        <w:rPr>
          <w:lang w:val="en-CA"/>
        </w:rPr>
        <w:br/>
        <w:instrText>Adapt — remix, transform, and build upon the material for any purpose, even commercially.</w:instrText>
      </w:r>
    </w:p>
    <w:p w14:paraId="6303E562" w14:textId="77777777" w:rsidR="00C330AB" w:rsidRPr="00146E22" w:rsidRDefault="00C330AB" w:rsidP="00374A40">
      <w:pPr>
        <w:rPr>
          <w:lang w:val="en-CA"/>
        </w:rPr>
      </w:pPr>
      <w:r w:rsidRPr="00146E22">
        <w:rPr>
          <w:lang w:val="en-CA"/>
        </w:rPr>
        <w:instrText>This license is acceptable for Free Cultural Works.</w:instrText>
      </w:r>
    </w:p>
    <w:p w14:paraId="2783DDBC" w14:textId="77777777" w:rsidR="00C330AB" w:rsidRPr="00146E22" w:rsidRDefault="00C330AB" w:rsidP="00374A40">
      <w:pPr>
        <w:rPr>
          <w:lang w:val="en-CA"/>
        </w:rPr>
      </w:pPr>
      <w:r w:rsidRPr="00146E22">
        <w:rPr>
          <w:lang w:val="en-CA"/>
        </w:rPr>
        <w:instrText>The licensor cannot revoke these freedoms as long as you follow the license terms.</w:instrText>
      </w:r>
    </w:p>
    <w:p w14:paraId="08DE35D0" w14:textId="77777777" w:rsidR="00C330AB" w:rsidRPr="00146E22" w:rsidRDefault="00C330AB" w:rsidP="00374A40">
      <w:pPr>
        <w:rPr>
          <w:lang w:val="en-CA"/>
        </w:rPr>
      </w:pPr>
      <w:r w:rsidRPr="00146E22">
        <w:rPr>
          <w:lang w:val="en-CA"/>
        </w:rPr>
        <w:instrText>Under the following terms:</w:instrText>
      </w:r>
    </w:p>
    <w:p w14:paraId="4FC32F19" w14:textId="77777777" w:rsidR="00C330AB" w:rsidRPr="00146E22" w:rsidRDefault="00C330AB" w:rsidP="00374A40">
      <w:pPr>
        <w:rPr>
          <w:lang w:val="en-CA"/>
        </w:rPr>
      </w:pPr>
      <w:r w:rsidRPr="00146E22">
        <w:rPr>
          <w:lang w:val="en-CA"/>
        </w:rPr>
        <w:instrText>Attribution — You must give appropriate credit, provide a link to the license, and indicate if changes were made. You may do so in any reasonable manner, but not in any way that suggests the licensor endorses you or your use.</w:instrText>
      </w:r>
    </w:p>
    <w:p w14:paraId="0DF2B750" w14:textId="77777777" w:rsidR="00C330AB" w:rsidRPr="00146E22" w:rsidRDefault="00C330AB" w:rsidP="00374A40">
      <w:pPr>
        <w:rPr>
          <w:lang w:val="en-CA"/>
        </w:rPr>
      </w:pPr>
      <w:r w:rsidRPr="00146E22">
        <w:rPr>
          <w:lang w:val="en-CA"/>
        </w:rPr>
        <w:instrText>ShareAlike — If you remix, transform, or build upon the material, you must distribute your contributions under the same license as the original.</w:instrText>
      </w:r>
    </w:p>
    <w:p w14:paraId="336F3AC0" w14:textId="77777777" w:rsidR="00C330AB" w:rsidRPr="00146E22" w:rsidRDefault="00C330AB" w:rsidP="00374A40">
      <w:pPr>
        <w:rPr>
          <w:lang w:val="en-CA"/>
        </w:rPr>
      </w:pPr>
      <w:r w:rsidRPr="00146E22">
        <w:rPr>
          <w:lang w:val="en-CA"/>
        </w:rPr>
        <w:instrText>No additional restrictions — You may not apply legal terms or technological measures that legally restrict others from doing anything the license permits.</w:instrText>
      </w:r>
    </w:p>
    <w:p w14:paraId="4D2DA48D" w14:textId="77777777" w:rsidR="00C330AB" w:rsidRPr="00146E22" w:rsidRDefault="00C330AB" w:rsidP="00374A40">
      <w:pPr>
        <w:rPr>
          <w:lang w:val="en-CA"/>
        </w:rPr>
      </w:pPr>
      <w:r w:rsidRPr="00146E22">
        <w:rPr>
          <w:lang w:val="en-CA"/>
        </w:rPr>
        <w:instrText>Notices:</w:instrText>
      </w:r>
    </w:p>
    <w:p w14:paraId="6B0E9607" w14:textId="77777777" w:rsidR="00C330AB" w:rsidRPr="00146E22" w:rsidRDefault="00C330AB" w:rsidP="00374A40">
      <w:pPr>
        <w:rPr>
          <w:lang w:val="en-CA"/>
        </w:rPr>
      </w:pPr>
      <w:r w:rsidRPr="00146E22">
        <w:rPr>
          <w:lang w:val="en-CA"/>
        </w:rPr>
        <w:instrText>You do not have to comply with the license for elements of the material in the public domain or where your use is permitted by an applicable exception or limitation.</w:instrText>
      </w:r>
    </w:p>
    <w:p w14:paraId="299E7E75" w14:textId="77777777" w:rsidR="00C330AB" w:rsidRPr="00146E22" w:rsidRDefault="00C330AB" w:rsidP="00374A40">
      <w:pPr>
        <w:rPr>
          <w:lang w:val="en-CA"/>
        </w:rPr>
      </w:pPr>
      <w:r w:rsidRPr="00146E22">
        <w:rPr>
          <w:lang w:val="en-CA"/>
        </w:rPr>
        <w:instrText>No warranties are given. The license may not give you all of the permissions necessary for your intended use. For example, other rights such as publicity, privacy, or moral rights may limit how you use the material.</w:instrText>
      </w:r>
    </w:p>
    <w:p w14:paraId="40662858" w14:textId="77777777" w:rsidR="00C330AB" w:rsidRPr="00146E22" w:rsidRDefault="00C330AB" w:rsidP="00374A40">
      <w:pPr>
        <w:rPr>
          <w:lang w:val="en-CA"/>
        </w:rPr>
      </w:pPr>
    </w:p>
    <w:p w14:paraId="2A2689A4" w14:textId="77777777" w:rsidR="00C330AB" w:rsidRPr="00146E22" w:rsidRDefault="00C330AB" w:rsidP="00374A40">
      <w:pPr>
        <w:rPr>
          <w:lang w:val="en-CA"/>
        </w:rPr>
      </w:pPr>
      <w:r w:rsidRPr="00146E22">
        <w:rPr>
          <w:lang w:val="en-CA"/>
        </w:rPr>
        <w:instrText>For any reuse or distribution, you must make clear to others the license terms of this work. The best way to do this is with a link to this document.</w:instrText>
      </w:r>
    </w:p>
    <w:p w14:paraId="658AE04E" w14:textId="0BA5581A" w:rsidR="00374A40" w:rsidRPr="00146E22" w:rsidRDefault="00DA69E2" w:rsidP="00374A40">
      <w:pPr>
        <w:rPr>
          <w:lang w:val="en-CA"/>
        </w:rPr>
      </w:pPr>
      <w:r w:rsidRPr="00146E22">
        <w:rPr>
          <w:lang w:val="en-CA"/>
        </w:rPr>
        <w:fldChar w:fldCharType="end"/>
      </w:r>
      <w:r w:rsidRPr="00146E22">
        <w:rPr>
          <w:lang w:val="en-CA"/>
        </w:rPr>
        <w:instrText xml:space="preserve">  "" \* MERGEFORMAT </w:instrText>
      </w:r>
      <w:r w:rsidRPr="00146E22">
        <w:rPr>
          <w:lang w:val="en-CA"/>
        </w:rPr>
        <w:fldChar w:fldCharType="end"/>
      </w:r>
      <w:r w:rsidRPr="00146E22">
        <w:rPr>
          <w:lang w:val="en-CA"/>
        </w:rPr>
        <w:fldChar w:fldCharType="begin"/>
      </w:r>
      <w:r w:rsidRPr="00146E22">
        <w:rPr>
          <w:lang w:val="en-CA"/>
        </w:rPr>
        <w:instrText xml:space="preserve"> IF </w:instrText>
      </w:r>
      <w:r w:rsidRPr="00146E22">
        <w:rPr>
          <w:lang w:val="en-CA"/>
        </w:rPr>
        <w:fldChar w:fldCharType="begin"/>
      </w:r>
      <w:r w:rsidRPr="00146E22">
        <w:rPr>
          <w:lang w:val="en-CA"/>
        </w:rPr>
        <w:instrText>DOCPROPERTY "KI-IPR-APACHE"</w:instrText>
      </w:r>
      <w:r w:rsidRPr="00146E22">
        <w:rPr>
          <w:lang w:val="en-CA"/>
        </w:rPr>
        <w:fldChar w:fldCharType="separate"/>
      </w:r>
      <w:r w:rsidR="00452A80" w:rsidRPr="00146E22">
        <w:rPr>
          <w:lang w:val="en-CA"/>
        </w:rPr>
        <w:instrText>N</w:instrText>
      </w:r>
      <w:r w:rsidRPr="00146E22">
        <w:rPr>
          <w:lang w:val="en-CA"/>
        </w:rPr>
        <w:fldChar w:fldCharType="end"/>
      </w:r>
      <w:r w:rsidRPr="00146E22">
        <w:rPr>
          <w:lang w:val="en-CA"/>
        </w:rPr>
        <w:instrText xml:space="preserve"> = "Y" </w:instrText>
      </w:r>
      <w:r w:rsidRPr="00146E22">
        <w:rPr>
          <w:lang w:val="en-CA"/>
        </w:rPr>
        <w:fldChar w:fldCharType="begin"/>
      </w:r>
      <w:r w:rsidRPr="00146E22">
        <w:rPr>
          <w:lang w:val="en-CA"/>
        </w:rPr>
        <w:instrText>AUTOTEXT KI-IPR-APACHE-NOTICE</w:instrText>
      </w:r>
      <w:r w:rsidRPr="00146E22">
        <w:rPr>
          <w:lang w:val="en-CA"/>
        </w:rPr>
        <w:fldChar w:fldCharType="separate"/>
      </w:r>
      <w:r w:rsidRPr="00146E22">
        <w:rPr>
          <w:lang w:val="en-CA"/>
        </w:rPr>
        <w:instrText>. It has been approved by the Leadership Council of the Kantara Initiative.</w:instrText>
      </w:r>
      <w:r w:rsidRPr="00146E22">
        <w:rPr>
          <w:lang w:val="en-CA"/>
        </w:rPr>
        <w:fldChar w:fldCharType="end"/>
      </w:r>
      <w:r w:rsidRPr="00146E22">
        <w:rPr>
          <w:lang w:val="en-CA"/>
        </w:rPr>
        <w:instrText xml:space="preserve">  "" \* MERGEFORMAT </w:instrText>
      </w:r>
      <w:r w:rsidRPr="00146E22">
        <w:rPr>
          <w:lang w:val="en-CA"/>
        </w:rPr>
        <w:fldChar w:fldCharType="end"/>
      </w:r>
      <w:r w:rsidR="00374A40" w:rsidRPr="00146E22">
        <w:rPr>
          <w:lang w:val="en-CA"/>
        </w:rPr>
        <w:t>IPR Option: Non-Assertion Covenant</w:t>
      </w:r>
    </w:p>
    <w:p w14:paraId="0C4C78D8" w14:textId="0B2E133A" w:rsidR="005A3E9E" w:rsidRPr="00146E22" w:rsidRDefault="003B1FD8" w:rsidP="00374A40">
      <w:pPr>
        <w:rPr>
          <w:lang w:val="en-CA"/>
        </w:rPr>
      </w:pPr>
      <w:r w:rsidRPr="00146E22">
        <w:rPr>
          <w:lang w:val="en-CA"/>
        </w:rPr>
        <w:t>Copyright: The content of this document is copyright of Kantara Initiative</w:t>
      </w:r>
      <w:r w:rsidR="00D427BC" w:rsidRPr="00146E22">
        <w:rPr>
          <w:lang w:val="en-CA"/>
        </w:rPr>
        <w:t>, Inc</w:t>
      </w:r>
      <w:r w:rsidRPr="00146E22">
        <w:rPr>
          <w:lang w:val="en-CA"/>
        </w:rPr>
        <w:t xml:space="preserve">.© </w:t>
      </w:r>
      <w:r w:rsidR="00B9439E" w:rsidRPr="00146E22">
        <w:rPr>
          <w:lang w:val="en-CA"/>
        </w:rPr>
        <w:fldChar w:fldCharType="begin"/>
      </w:r>
      <w:r w:rsidR="00B9439E" w:rsidRPr="00146E22">
        <w:rPr>
          <w:lang w:val="en-CA"/>
        </w:rPr>
        <w:instrText>DOCPROPERTY "CopyrightDate"  \* MERGEFORMAT</w:instrText>
      </w:r>
      <w:r w:rsidR="00B9439E" w:rsidRPr="00146E22">
        <w:rPr>
          <w:lang w:val="en-CA"/>
        </w:rPr>
        <w:fldChar w:fldCharType="separate"/>
      </w:r>
      <w:r w:rsidR="00452A80" w:rsidRPr="00146E22">
        <w:rPr>
          <w:lang w:val="en-CA"/>
        </w:rPr>
        <w:t>2020</w:t>
      </w:r>
      <w:r w:rsidR="00B9439E" w:rsidRPr="00146E22">
        <w:rPr>
          <w:lang w:val="en-CA"/>
        </w:rPr>
        <w:fldChar w:fldCharType="end"/>
      </w:r>
      <w:r w:rsidR="00D427BC" w:rsidRPr="00146E22">
        <w:rPr>
          <w:lang w:val="en-CA"/>
        </w:rPr>
        <w:t xml:space="preserve"> </w:t>
      </w:r>
      <w:r w:rsidRPr="00146E22">
        <w:rPr>
          <w:lang w:val="en-CA"/>
        </w:rPr>
        <w:t>Kantara Initiative</w:t>
      </w:r>
      <w:r w:rsidR="00D427BC" w:rsidRPr="00146E22">
        <w:rPr>
          <w:lang w:val="en-CA"/>
        </w:rPr>
        <w:t>, Inc</w:t>
      </w:r>
      <w:r w:rsidRPr="00146E22">
        <w:rPr>
          <w:lang w:val="en-CA"/>
        </w:rPr>
        <w:t>.</w:t>
      </w:r>
    </w:p>
    <w:p w14:paraId="01A43E23" w14:textId="5CD9915A" w:rsidR="00E86445" w:rsidRPr="00146E22" w:rsidRDefault="00E86445" w:rsidP="00374A40">
      <w:pPr>
        <w:rPr>
          <w:lang w:val="en-CA"/>
        </w:rPr>
      </w:pPr>
    </w:p>
    <w:p w14:paraId="0B1DE507" w14:textId="14E87D34" w:rsidR="00FD7099" w:rsidRPr="00146E22" w:rsidRDefault="00FD7099" w:rsidP="000168ED">
      <w:pPr>
        <w:pStyle w:val="CopyrightNoticeHeading"/>
        <w:pageBreakBefore w:val="0"/>
        <w:rPr>
          <w:lang w:val="en-CA"/>
        </w:rPr>
      </w:pPr>
      <w:r w:rsidRPr="00146E22">
        <w:rPr>
          <w:lang w:val="en-CA"/>
        </w:rPr>
        <w:t>Dear reader</w:t>
      </w:r>
    </w:p>
    <w:p w14:paraId="1EC03964" w14:textId="65A085C5" w:rsidR="00FD7099" w:rsidRPr="00146E22" w:rsidRDefault="00FD7099" w:rsidP="00FD7099">
      <w:pPr>
        <w:rPr>
          <w:rStyle w:val="SubtleEmphasis"/>
          <w:lang w:val="en-CA"/>
        </w:rPr>
      </w:pPr>
      <w:r w:rsidRPr="00146E22">
        <w:rPr>
          <w:rStyle w:val="SubtleEmphasis"/>
          <w:lang w:val="en-CA"/>
        </w:rPr>
        <w:t xml:space="preserve">Thank you for downloading this publication prepared by the international community of experts that comprise the Kantara Initiative. Kantara is a global non-profit ‘commons’ dedicated to improving trustworthy use of digital identity and personal data through innovation, standardization and good practice. Kantara is known around the world for incubating innovative concepts, operating Trust Frameworks to assure digital identity &amp; privacy service providers and developing community-led best practice and specifications. Its efforts are acknowledged by OECD ITAC, UNCITRAL, ISO SC27, other consortia and governments around the world. 'Nurture, </w:t>
      </w:r>
      <w:r w:rsidR="00762452" w:rsidRPr="00146E22">
        <w:rPr>
          <w:rStyle w:val="SubtleEmphasis"/>
          <w:lang w:val="en-CA"/>
        </w:rPr>
        <w:t xml:space="preserve">Develop, </w:t>
      </w:r>
      <w:proofErr w:type="gramStart"/>
      <w:r w:rsidR="00762452" w:rsidRPr="00146E22">
        <w:rPr>
          <w:rStyle w:val="SubtleEmphasis"/>
          <w:lang w:val="en-CA"/>
        </w:rPr>
        <w:t>Operate</w:t>
      </w:r>
      <w:proofErr w:type="gramEnd"/>
      <w:r w:rsidRPr="00146E22">
        <w:rPr>
          <w:rStyle w:val="SubtleEmphasis"/>
          <w:lang w:val="en-CA"/>
        </w:rPr>
        <w:t>' captures the rhythm of Kantara in consolidating an inclusive, equitable digital economy offering value and benefit to all.</w:t>
      </w:r>
    </w:p>
    <w:p w14:paraId="21AA09E8" w14:textId="4F66718B" w:rsidR="00FD7099" w:rsidRPr="00146E22" w:rsidRDefault="00FD7099" w:rsidP="00FD7099">
      <w:pPr>
        <w:rPr>
          <w:rStyle w:val="SubtleEmphasis"/>
          <w:lang w:val="en-CA"/>
        </w:rPr>
      </w:pPr>
      <w:r w:rsidRPr="00146E22">
        <w:rPr>
          <w:rStyle w:val="SubtleEmphasis"/>
          <w:lang w:val="en-CA"/>
        </w:rPr>
        <w:t>Every publication, in every domain, is capable of improvement. Kantara welcomes and values your contribution through membership, sponsorship and active participation in the working group that produced this and participation in all our endeavours so that Kantara can reflect its value back to you and your organization.</w:t>
      </w:r>
    </w:p>
    <w:p w14:paraId="6CC4A49F" w14:textId="77777777" w:rsidR="00543690" w:rsidRPr="00146E22" w:rsidRDefault="00230353" w:rsidP="008F3929">
      <w:pPr>
        <w:pStyle w:val="TOCHeading"/>
        <w:pageBreakBefore/>
        <w:rPr>
          <w:lang w:val="en-CA"/>
        </w:rPr>
      </w:pPr>
      <w:r w:rsidRPr="00146E22">
        <w:rPr>
          <w:lang w:val="en-CA"/>
        </w:rPr>
        <w:lastRenderedPageBreak/>
        <w:t>Contents</w:t>
      </w:r>
    </w:p>
    <w:p w14:paraId="125238D5" w14:textId="504BEC8E" w:rsidR="00452A80" w:rsidRPr="00146E22" w:rsidRDefault="00230353">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rFonts w:asciiTheme="minorHAnsi" w:hAnsiTheme="minorHAnsi"/>
          <w:lang w:val="en-CA"/>
        </w:rPr>
        <w:fldChar w:fldCharType="begin"/>
      </w:r>
      <w:r w:rsidRPr="00146E22">
        <w:rPr>
          <w:lang w:val="en-CA"/>
        </w:rPr>
        <w:instrText xml:space="preserve"> TOC \o "1-2" </w:instrText>
      </w:r>
      <w:r w:rsidRPr="00146E22">
        <w:rPr>
          <w:rFonts w:asciiTheme="minorHAnsi" w:hAnsiTheme="minorHAnsi"/>
          <w:lang w:val="en-CA"/>
        </w:rPr>
        <w:fldChar w:fldCharType="separate"/>
      </w:r>
      <w:r w:rsidR="00452A80" w:rsidRPr="00146E22">
        <w:rPr>
          <w:noProof/>
          <w:lang w:val="en-CA"/>
        </w:rPr>
        <w:t>1</w:t>
      </w:r>
      <w:r w:rsidR="00452A80" w:rsidRPr="00146E22">
        <w:rPr>
          <w:rFonts w:asciiTheme="minorHAnsi" w:eastAsiaTheme="minorEastAsia" w:hAnsiTheme="minorHAnsi"/>
          <w:b w:val="0"/>
          <w:bCs w:val="0"/>
          <w:caps w:val="0"/>
          <w:noProof/>
          <w:sz w:val="24"/>
          <w:szCs w:val="24"/>
          <w:lang w:val="en-CA" w:eastAsia="zh-CN"/>
        </w:rPr>
        <w:tab/>
      </w:r>
      <w:r w:rsidR="00452A80" w:rsidRPr="00146E22">
        <w:rPr>
          <w:noProof/>
          <w:lang w:val="en-CA"/>
        </w:rPr>
        <w:t>Executive Summary</w:t>
      </w:r>
      <w:r w:rsidR="00452A80" w:rsidRPr="00146E22">
        <w:rPr>
          <w:noProof/>
          <w:lang w:val="en-CA"/>
        </w:rPr>
        <w:tab/>
      </w:r>
      <w:r w:rsidR="00452A80" w:rsidRPr="00146E22">
        <w:rPr>
          <w:noProof/>
          <w:lang w:val="en-CA"/>
        </w:rPr>
        <w:fldChar w:fldCharType="begin"/>
      </w:r>
      <w:r w:rsidR="00452A80" w:rsidRPr="00146E22">
        <w:rPr>
          <w:noProof/>
          <w:lang w:val="en-CA"/>
        </w:rPr>
        <w:instrText xml:space="preserve"> PAGEREF _Toc41470005 \h </w:instrText>
      </w:r>
      <w:r w:rsidR="00452A80" w:rsidRPr="00146E22">
        <w:rPr>
          <w:noProof/>
          <w:lang w:val="en-CA"/>
        </w:rPr>
      </w:r>
      <w:r w:rsidR="00452A80" w:rsidRPr="00146E22">
        <w:rPr>
          <w:noProof/>
          <w:lang w:val="en-CA"/>
        </w:rPr>
        <w:fldChar w:fldCharType="separate"/>
      </w:r>
      <w:r w:rsidR="00452A80" w:rsidRPr="00146E22">
        <w:rPr>
          <w:noProof/>
          <w:lang w:val="en-CA"/>
        </w:rPr>
        <w:t>4</w:t>
      </w:r>
      <w:r w:rsidR="00452A80" w:rsidRPr="00146E22">
        <w:rPr>
          <w:noProof/>
          <w:lang w:val="en-CA"/>
        </w:rPr>
        <w:fldChar w:fldCharType="end"/>
      </w:r>
    </w:p>
    <w:p w14:paraId="775B0277" w14:textId="2BF0984D" w:rsidR="00452A80" w:rsidRPr="00146E22" w:rsidRDefault="00452A80">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noProof/>
          <w:lang w:val="en-CA"/>
        </w:rPr>
        <w:t>2</w:t>
      </w:r>
      <w:r w:rsidRPr="00146E22">
        <w:rPr>
          <w:rFonts w:asciiTheme="minorHAnsi" w:eastAsiaTheme="minorEastAsia" w:hAnsiTheme="minorHAnsi"/>
          <w:b w:val="0"/>
          <w:bCs w:val="0"/>
          <w:caps w:val="0"/>
          <w:noProof/>
          <w:sz w:val="24"/>
          <w:szCs w:val="24"/>
          <w:lang w:val="en-CA" w:eastAsia="zh-CN"/>
        </w:rPr>
        <w:tab/>
      </w:r>
      <w:r w:rsidRPr="00146E22">
        <w:rPr>
          <w:noProof/>
          <w:lang w:val="en-CA"/>
        </w:rPr>
        <w:t>Introduction</w:t>
      </w:r>
      <w:r w:rsidRPr="00146E22">
        <w:rPr>
          <w:noProof/>
          <w:lang w:val="en-CA"/>
        </w:rPr>
        <w:tab/>
      </w:r>
      <w:r w:rsidRPr="00146E22">
        <w:rPr>
          <w:noProof/>
          <w:lang w:val="en-CA"/>
        </w:rPr>
        <w:fldChar w:fldCharType="begin"/>
      </w:r>
      <w:r w:rsidRPr="00146E22">
        <w:rPr>
          <w:noProof/>
          <w:lang w:val="en-CA"/>
        </w:rPr>
        <w:instrText xml:space="preserve"> PAGEREF _Toc41470006 \h </w:instrText>
      </w:r>
      <w:r w:rsidRPr="00146E22">
        <w:rPr>
          <w:noProof/>
          <w:lang w:val="en-CA"/>
        </w:rPr>
      </w:r>
      <w:r w:rsidRPr="00146E22">
        <w:rPr>
          <w:noProof/>
          <w:lang w:val="en-CA"/>
        </w:rPr>
        <w:fldChar w:fldCharType="separate"/>
      </w:r>
      <w:r w:rsidRPr="00146E22">
        <w:rPr>
          <w:noProof/>
          <w:lang w:val="en-CA"/>
        </w:rPr>
        <w:t>5</w:t>
      </w:r>
      <w:r w:rsidRPr="00146E22">
        <w:rPr>
          <w:noProof/>
          <w:lang w:val="en-CA"/>
        </w:rPr>
        <w:fldChar w:fldCharType="end"/>
      </w:r>
    </w:p>
    <w:p w14:paraId="797A8D2F" w14:textId="53EEED5C"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2.1</w:t>
      </w:r>
      <w:r w:rsidRPr="00146E22">
        <w:rPr>
          <w:rFonts w:asciiTheme="minorHAnsi" w:eastAsiaTheme="minorEastAsia" w:hAnsiTheme="minorHAnsi"/>
          <w:smallCaps w:val="0"/>
          <w:noProof/>
          <w:sz w:val="24"/>
          <w:szCs w:val="24"/>
          <w:lang w:val="en-CA" w:eastAsia="zh-CN"/>
        </w:rPr>
        <w:tab/>
      </w:r>
      <w:r w:rsidRPr="00146E22">
        <w:rPr>
          <w:noProof/>
          <w:lang w:val="en-CA"/>
        </w:rPr>
        <w:t>How thE BIT came to be</w:t>
      </w:r>
      <w:r w:rsidRPr="00146E22">
        <w:rPr>
          <w:noProof/>
          <w:lang w:val="en-CA"/>
        </w:rPr>
        <w:tab/>
      </w:r>
      <w:r w:rsidRPr="00146E22">
        <w:rPr>
          <w:noProof/>
          <w:lang w:val="en-CA"/>
        </w:rPr>
        <w:fldChar w:fldCharType="begin"/>
      </w:r>
      <w:r w:rsidRPr="00146E22">
        <w:rPr>
          <w:noProof/>
          <w:lang w:val="en-CA"/>
        </w:rPr>
        <w:instrText xml:space="preserve"> PAGEREF _Toc41470007 \h </w:instrText>
      </w:r>
      <w:r w:rsidRPr="00146E22">
        <w:rPr>
          <w:noProof/>
          <w:lang w:val="en-CA"/>
        </w:rPr>
      </w:r>
      <w:r w:rsidRPr="00146E22">
        <w:rPr>
          <w:noProof/>
          <w:lang w:val="en-CA"/>
        </w:rPr>
        <w:fldChar w:fldCharType="separate"/>
      </w:r>
      <w:r w:rsidRPr="00146E22">
        <w:rPr>
          <w:noProof/>
          <w:lang w:val="en-CA"/>
        </w:rPr>
        <w:t>5</w:t>
      </w:r>
      <w:r w:rsidRPr="00146E22">
        <w:rPr>
          <w:noProof/>
          <w:lang w:val="en-CA"/>
        </w:rPr>
        <w:fldChar w:fldCharType="end"/>
      </w:r>
    </w:p>
    <w:p w14:paraId="6D872AF3" w14:textId="27971A4B" w:rsidR="00452A80" w:rsidRPr="00146E22" w:rsidRDefault="00452A80">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noProof/>
          <w:lang w:val="en-CA"/>
        </w:rPr>
        <w:t>3</w:t>
      </w:r>
      <w:r w:rsidRPr="00146E22">
        <w:rPr>
          <w:rFonts w:asciiTheme="minorHAnsi" w:eastAsiaTheme="minorEastAsia" w:hAnsiTheme="minorHAnsi"/>
          <w:b w:val="0"/>
          <w:bCs w:val="0"/>
          <w:caps w:val="0"/>
          <w:noProof/>
          <w:sz w:val="24"/>
          <w:szCs w:val="24"/>
          <w:lang w:val="en-CA" w:eastAsia="zh-CN"/>
        </w:rPr>
        <w:tab/>
      </w:r>
      <w:r w:rsidRPr="00146E22">
        <w:rPr>
          <w:noProof/>
          <w:lang w:val="en-CA"/>
        </w:rPr>
        <w:t>Blinding Identity Taxonomy</w:t>
      </w:r>
      <w:r w:rsidRPr="00146E22">
        <w:rPr>
          <w:noProof/>
          <w:lang w:val="en-CA"/>
        </w:rPr>
        <w:tab/>
      </w:r>
      <w:r w:rsidRPr="00146E22">
        <w:rPr>
          <w:noProof/>
          <w:lang w:val="en-CA"/>
        </w:rPr>
        <w:fldChar w:fldCharType="begin"/>
      </w:r>
      <w:r w:rsidRPr="00146E22">
        <w:rPr>
          <w:noProof/>
          <w:lang w:val="en-CA"/>
        </w:rPr>
        <w:instrText xml:space="preserve"> PAGEREF _Toc41470008 \h </w:instrText>
      </w:r>
      <w:r w:rsidRPr="00146E22">
        <w:rPr>
          <w:noProof/>
          <w:lang w:val="en-CA"/>
        </w:rPr>
      </w:r>
      <w:r w:rsidRPr="00146E22">
        <w:rPr>
          <w:noProof/>
          <w:lang w:val="en-CA"/>
        </w:rPr>
        <w:fldChar w:fldCharType="separate"/>
      </w:r>
      <w:r w:rsidRPr="00146E22">
        <w:rPr>
          <w:noProof/>
          <w:lang w:val="en-CA"/>
        </w:rPr>
        <w:t>6</w:t>
      </w:r>
      <w:r w:rsidRPr="00146E22">
        <w:rPr>
          <w:noProof/>
          <w:lang w:val="en-CA"/>
        </w:rPr>
        <w:fldChar w:fldCharType="end"/>
      </w:r>
    </w:p>
    <w:p w14:paraId="75879540" w14:textId="1B56AD3D"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3.1</w:t>
      </w:r>
      <w:r w:rsidRPr="00146E22">
        <w:rPr>
          <w:rFonts w:asciiTheme="minorHAnsi" w:eastAsiaTheme="minorEastAsia" w:hAnsiTheme="minorHAnsi"/>
          <w:smallCaps w:val="0"/>
          <w:noProof/>
          <w:sz w:val="24"/>
          <w:szCs w:val="24"/>
          <w:lang w:val="en-CA" w:eastAsia="zh-CN"/>
        </w:rPr>
        <w:tab/>
      </w:r>
      <w:r w:rsidRPr="00146E22">
        <w:rPr>
          <w:noProof/>
          <w:lang w:val="en-CA"/>
        </w:rPr>
        <w:t>Scope</w:t>
      </w:r>
      <w:r w:rsidRPr="00146E22">
        <w:rPr>
          <w:noProof/>
          <w:lang w:val="en-CA"/>
        </w:rPr>
        <w:tab/>
      </w:r>
      <w:r w:rsidRPr="00146E22">
        <w:rPr>
          <w:noProof/>
          <w:lang w:val="en-CA"/>
        </w:rPr>
        <w:fldChar w:fldCharType="begin"/>
      </w:r>
      <w:r w:rsidRPr="00146E22">
        <w:rPr>
          <w:noProof/>
          <w:lang w:val="en-CA"/>
        </w:rPr>
        <w:instrText xml:space="preserve"> PAGEREF _Toc41470009 \h </w:instrText>
      </w:r>
      <w:r w:rsidRPr="00146E22">
        <w:rPr>
          <w:noProof/>
          <w:lang w:val="en-CA"/>
        </w:rPr>
      </w:r>
      <w:r w:rsidRPr="00146E22">
        <w:rPr>
          <w:noProof/>
          <w:lang w:val="en-CA"/>
        </w:rPr>
        <w:fldChar w:fldCharType="separate"/>
      </w:r>
      <w:r w:rsidRPr="00146E22">
        <w:rPr>
          <w:noProof/>
          <w:lang w:val="en-CA"/>
        </w:rPr>
        <w:t>6</w:t>
      </w:r>
      <w:r w:rsidRPr="00146E22">
        <w:rPr>
          <w:noProof/>
          <w:lang w:val="en-CA"/>
        </w:rPr>
        <w:fldChar w:fldCharType="end"/>
      </w:r>
    </w:p>
    <w:p w14:paraId="6D75A485" w14:textId="04C6F6B9"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3.2</w:t>
      </w:r>
      <w:r w:rsidRPr="00146E22">
        <w:rPr>
          <w:rFonts w:asciiTheme="minorHAnsi" w:eastAsiaTheme="minorEastAsia" w:hAnsiTheme="minorHAnsi"/>
          <w:smallCaps w:val="0"/>
          <w:noProof/>
          <w:sz w:val="24"/>
          <w:szCs w:val="24"/>
          <w:lang w:val="en-CA" w:eastAsia="zh-CN"/>
        </w:rPr>
        <w:tab/>
      </w:r>
      <w:r w:rsidRPr="00146E22">
        <w:rPr>
          <w:noProof/>
          <w:lang w:val="en-CA"/>
        </w:rPr>
        <w:t>Definitions</w:t>
      </w:r>
      <w:r w:rsidRPr="00146E22">
        <w:rPr>
          <w:noProof/>
          <w:lang w:val="en-CA"/>
        </w:rPr>
        <w:tab/>
      </w:r>
      <w:r w:rsidRPr="00146E22">
        <w:rPr>
          <w:noProof/>
          <w:lang w:val="en-CA"/>
        </w:rPr>
        <w:fldChar w:fldCharType="begin"/>
      </w:r>
      <w:r w:rsidRPr="00146E22">
        <w:rPr>
          <w:noProof/>
          <w:lang w:val="en-CA"/>
        </w:rPr>
        <w:instrText xml:space="preserve"> PAGEREF _Toc41470010 \h </w:instrText>
      </w:r>
      <w:r w:rsidRPr="00146E22">
        <w:rPr>
          <w:noProof/>
          <w:lang w:val="en-CA"/>
        </w:rPr>
      </w:r>
      <w:r w:rsidRPr="00146E22">
        <w:rPr>
          <w:noProof/>
          <w:lang w:val="en-CA"/>
        </w:rPr>
        <w:fldChar w:fldCharType="separate"/>
      </w:r>
      <w:r w:rsidRPr="00146E22">
        <w:rPr>
          <w:noProof/>
          <w:lang w:val="en-CA"/>
        </w:rPr>
        <w:t>6</w:t>
      </w:r>
      <w:r w:rsidRPr="00146E22">
        <w:rPr>
          <w:noProof/>
          <w:lang w:val="en-CA"/>
        </w:rPr>
        <w:fldChar w:fldCharType="end"/>
      </w:r>
    </w:p>
    <w:p w14:paraId="55356E4A" w14:textId="65A8EC88" w:rsidR="00452A80" w:rsidRPr="00146E22" w:rsidRDefault="00452A80">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noProof/>
          <w:lang w:val="en-CA"/>
        </w:rPr>
        <w:t>4</w:t>
      </w:r>
      <w:r w:rsidRPr="00146E22">
        <w:rPr>
          <w:rFonts w:asciiTheme="minorHAnsi" w:eastAsiaTheme="minorEastAsia" w:hAnsiTheme="minorHAnsi"/>
          <w:b w:val="0"/>
          <w:bCs w:val="0"/>
          <w:caps w:val="0"/>
          <w:noProof/>
          <w:sz w:val="24"/>
          <w:szCs w:val="24"/>
          <w:lang w:val="en-CA" w:eastAsia="zh-CN"/>
        </w:rPr>
        <w:tab/>
      </w:r>
      <w:r w:rsidRPr="00146E22">
        <w:rPr>
          <w:noProof/>
          <w:lang w:val="en-CA"/>
        </w:rPr>
        <w:t>Profiles and Schemas</w:t>
      </w:r>
      <w:r w:rsidRPr="00146E22">
        <w:rPr>
          <w:noProof/>
          <w:lang w:val="en-CA"/>
        </w:rPr>
        <w:tab/>
      </w:r>
      <w:r w:rsidRPr="00146E22">
        <w:rPr>
          <w:noProof/>
          <w:lang w:val="en-CA"/>
        </w:rPr>
        <w:fldChar w:fldCharType="begin"/>
      </w:r>
      <w:r w:rsidRPr="00146E22">
        <w:rPr>
          <w:noProof/>
          <w:lang w:val="en-CA"/>
        </w:rPr>
        <w:instrText xml:space="preserve"> PAGEREF _Toc41470011 \h </w:instrText>
      </w:r>
      <w:r w:rsidRPr="00146E22">
        <w:rPr>
          <w:noProof/>
          <w:lang w:val="en-CA"/>
        </w:rPr>
      </w:r>
      <w:r w:rsidRPr="00146E22">
        <w:rPr>
          <w:noProof/>
          <w:lang w:val="en-CA"/>
        </w:rPr>
        <w:fldChar w:fldCharType="separate"/>
      </w:r>
      <w:r w:rsidRPr="00146E22">
        <w:rPr>
          <w:noProof/>
          <w:lang w:val="en-CA"/>
        </w:rPr>
        <w:t>8</w:t>
      </w:r>
      <w:r w:rsidRPr="00146E22">
        <w:rPr>
          <w:noProof/>
          <w:lang w:val="en-CA"/>
        </w:rPr>
        <w:fldChar w:fldCharType="end"/>
      </w:r>
    </w:p>
    <w:p w14:paraId="7DD4DCFA" w14:textId="3FEF798E"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4.1</w:t>
      </w:r>
      <w:r w:rsidRPr="00146E22">
        <w:rPr>
          <w:rFonts w:asciiTheme="minorHAnsi" w:eastAsiaTheme="minorEastAsia" w:hAnsiTheme="minorHAnsi"/>
          <w:smallCaps w:val="0"/>
          <w:noProof/>
          <w:sz w:val="24"/>
          <w:szCs w:val="24"/>
          <w:lang w:val="en-CA" w:eastAsia="zh-CN"/>
        </w:rPr>
        <w:tab/>
      </w:r>
      <w:r w:rsidRPr="00146E22">
        <w:rPr>
          <w:noProof/>
          <w:lang w:val="en-CA"/>
        </w:rPr>
        <w:t>Profiles</w:t>
      </w:r>
      <w:r w:rsidRPr="00146E22">
        <w:rPr>
          <w:noProof/>
          <w:lang w:val="en-CA"/>
        </w:rPr>
        <w:tab/>
      </w:r>
      <w:r w:rsidRPr="00146E22">
        <w:rPr>
          <w:noProof/>
          <w:lang w:val="en-CA"/>
        </w:rPr>
        <w:fldChar w:fldCharType="begin"/>
      </w:r>
      <w:r w:rsidRPr="00146E22">
        <w:rPr>
          <w:noProof/>
          <w:lang w:val="en-CA"/>
        </w:rPr>
        <w:instrText xml:space="preserve"> PAGEREF _Toc41470012 \h </w:instrText>
      </w:r>
      <w:r w:rsidRPr="00146E22">
        <w:rPr>
          <w:noProof/>
          <w:lang w:val="en-CA"/>
        </w:rPr>
      </w:r>
      <w:r w:rsidRPr="00146E22">
        <w:rPr>
          <w:noProof/>
          <w:lang w:val="en-CA"/>
        </w:rPr>
        <w:fldChar w:fldCharType="separate"/>
      </w:r>
      <w:r w:rsidRPr="00146E22">
        <w:rPr>
          <w:noProof/>
          <w:lang w:val="en-CA"/>
        </w:rPr>
        <w:t>8</w:t>
      </w:r>
      <w:r w:rsidRPr="00146E22">
        <w:rPr>
          <w:noProof/>
          <w:lang w:val="en-CA"/>
        </w:rPr>
        <w:fldChar w:fldCharType="end"/>
      </w:r>
    </w:p>
    <w:p w14:paraId="6A2E69B0" w14:textId="6CB29A6E"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4.2</w:t>
      </w:r>
      <w:r w:rsidRPr="00146E22">
        <w:rPr>
          <w:rFonts w:asciiTheme="minorHAnsi" w:eastAsiaTheme="minorEastAsia" w:hAnsiTheme="minorHAnsi"/>
          <w:smallCaps w:val="0"/>
          <w:noProof/>
          <w:sz w:val="24"/>
          <w:szCs w:val="24"/>
          <w:lang w:val="en-CA" w:eastAsia="zh-CN"/>
        </w:rPr>
        <w:tab/>
      </w:r>
      <w:r w:rsidRPr="00146E22">
        <w:rPr>
          <w:noProof/>
          <w:lang w:val="en-CA"/>
        </w:rPr>
        <w:t>Schemas</w:t>
      </w:r>
      <w:r w:rsidRPr="00146E22">
        <w:rPr>
          <w:noProof/>
          <w:lang w:val="en-CA"/>
        </w:rPr>
        <w:tab/>
      </w:r>
      <w:r w:rsidRPr="00146E22">
        <w:rPr>
          <w:noProof/>
          <w:lang w:val="en-CA"/>
        </w:rPr>
        <w:fldChar w:fldCharType="begin"/>
      </w:r>
      <w:r w:rsidRPr="00146E22">
        <w:rPr>
          <w:noProof/>
          <w:lang w:val="en-CA"/>
        </w:rPr>
        <w:instrText xml:space="preserve"> PAGEREF _Toc41470013 \h </w:instrText>
      </w:r>
      <w:r w:rsidRPr="00146E22">
        <w:rPr>
          <w:noProof/>
          <w:lang w:val="en-CA"/>
        </w:rPr>
      </w:r>
      <w:r w:rsidRPr="00146E22">
        <w:rPr>
          <w:noProof/>
          <w:lang w:val="en-CA"/>
        </w:rPr>
        <w:fldChar w:fldCharType="separate"/>
      </w:r>
      <w:r w:rsidRPr="00146E22">
        <w:rPr>
          <w:noProof/>
          <w:lang w:val="en-CA"/>
        </w:rPr>
        <w:t>8</w:t>
      </w:r>
      <w:r w:rsidRPr="00146E22">
        <w:rPr>
          <w:noProof/>
          <w:lang w:val="en-CA"/>
        </w:rPr>
        <w:fldChar w:fldCharType="end"/>
      </w:r>
    </w:p>
    <w:p w14:paraId="11998358" w14:textId="54D0FD60" w:rsidR="00452A80" w:rsidRPr="00146E22" w:rsidRDefault="00452A80">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noProof/>
          <w:lang w:val="en-CA"/>
        </w:rPr>
        <w:t>5</w:t>
      </w:r>
      <w:r w:rsidRPr="00146E22">
        <w:rPr>
          <w:rFonts w:asciiTheme="minorHAnsi" w:eastAsiaTheme="minorEastAsia" w:hAnsiTheme="minorHAnsi"/>
          <w:b w:val="0"/>
          <w:bCs w:val="0"/>
          <w:caps w:val="0"/>
          <w:noProof/>
          <w:sz w:val="24"/>
          <w:szCs w:val="24"/>
          <w:lang w:val="en-CA" w:eastAsia="zh-CN"/>
        </w:rPr>
        <w:tab/>
      </w:r>
      <w:r w:rsidRPr="00146E22">
        <w:rPr>
          <w:noProof/>
          <w:lang w:val="en-CA"/>
        </w:rPr>
        <w:t>Conclusion</w:t>
      </w:r>
      <w:r w:rsidRPr="00146E22">
        <w:rPr>
          <w:noProof/>
          <w:lang w:val="en-CA"/>
        </w:rPr>
        <w:tab/>
      </w:r>
      <w:r w:rsidRPr="00146E22">
        <w:rPr>
          <w:noProof/>
          <w:lang w:val="en-CA"/>
        </w:rPr>
        <w:fldChar w:fldCharType="begin"/>
      </w:r>
      <w:r w:rsidRPr="00146E22">
        <w:rPr>
          <w:noProof/>
          <w:lang w:val="en-CA"/>
        </w:rPr>
        <w:instrText xml:space="preserve"> PAGEREF _Toc41470014 \h </w:instrText>
      </w:r>
      <w:r w:rsidRPr="00146E22">
        <w:rPr>
          <w:noProof/>
          <w:lang w:val="en-CA"/>
        </w:rPr>
      </w:r>
      <w:r w:rsidRPr="00146E22">
        <w:rPr>
          <w:noProof/>
          <w:lang w:val="en-CA"/>
        </w:rPr>
        <w:fldChar w:fldCharType="separate"/>
      </w:r>
      <w:r w:rsidRPr="00146E22">
        <w:rPr>
          <w:noProof/>
          <w:lang w:val="en-CA"/>
        </w:rPr>
        <w:t>9</w:t>
      </w:r>
      <w:r w:rsidRPr="00146E22">
        <w:rPr>
          <w:noProof/>
          <w:lang w:val="en-CA"/>
        </w:rPr>
        <w:fldChar w:fldCharType="end"/>
      </w:r>
    </w:p>
    <w:p w14:paraId="49508ADB" w14:textId="70538A77" w:rsidR="00452A80" w:rsidRPr="00146E22" w:rsidRDefault="00452A80">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noProof/>
          <w:lang w:val="en-CA"/>
        </w:rPr>
        <w:t>6</w:t>
      </w:r>
      <w:r w:rsidRPr="00146E22">
        <w:rPr>
          <w:rFonts w:asciiTheme="minorHAnsi" w:eastAsiaTheme="minorEastAsia" w:hAnsiTheme="minorHAnsi"/>
          <w:b w:val="0"/>
          <w:bCs w:val="0"/>
          <w:caps w:val="0"/>
          <w:noProof/>
          <w:sz w:val="24"/>
          <w:szCs w:val="24"/>
          <w:lang w:val="en-CA" w:eastAsia="zh-CN"/>
        </w:rPr>
        <w:tab/>
      </w:r>
      <w:r w:rsidRPr="00146E22">
        <w:rPr>
          <w:noProof/>
          <w:lang w:val="en-CA"/>
        </w:rPr>
        <w:t>Appendices</w:t>
      </w:r>
      <w:r w:rsidRPr="00146E22">
        <w:rPr>
          <w:noProof/>
          <w:lang w:val="en-CA"/>
        </w:rPr>
        <w:tab/>
      </w:r>
      <w:r w:rsidRPr="00146E22">
        <w:rPr>
          <w:noProof/>
          <w:lang w:val="en-CA"/>
        </w:rPr>
        <w:fldChar w:fldCharType="begin"/>
      </w:r>
      <w:r w:rsidRPr="00146E22">
        <w:rPr>
          <w:noProof/>
          <w:lang w:val="en-CA"/>
        </w:rPr>
        <w:instrText xml:space="preserve"> PAGEREF _Toc41470015 \h </w:instrText>
      </w:r>
      <w:r w:rsidRPr="00146E22">
        <w:rPr>
          <w:noProof/>
          <w:lang w:val="en-CA"/>
        </w:rPr>
      </w:r>
      <w:r w:rsidRPr="00146E22">
        <w:rPr>
          <w:noProof/>
          <w:lang w:val="en-CA"/>
        </w:rPr>
        <w:fldChar w:fldCharType="separate"/>
      </w:r>
      <w:r w:rsidRPr="00146E22">
        <w:rPr>
          <w:noProof/>
          <w:lang w:val="en-CA"/>
        </w:rPr>
        <w:t>10</w:t>
      </w:r>
      <w:r w:rsidRPr="00146E22">
        <w:rPr>
          <w:noProof/>
          <w:lang w:val="en-CA"/>
        </w:rPr>
        <w:fldChar w:fldCharType="end"/>
      </w:r>
    </w:p>
    <w:p w14:paraId="31EBBCC4" w14:textId="1F015D1E"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6.1</w:t>
      </w:r>
      <w:r w:rsidRPr="00146E22">
        <w:rPr>
          <w:rFonts w:asciiTheme="minorHAnsi" w:eastAsiaTheme="minorEastAsia" w:hAnsiTheme="minorHAnsi"/>
          <w:smallCaps w:val="0"/>
          <w:noProof/>
          <w:sz w:val="24"/>
          <w:szCs w:val="24"/>
          <w:lang w:val="en-CA" w:eastAsia="zh-CN"/>
        </w:rPr>
        <w:tab/>
      </w:r>
      <w:r w:rsidRPr="00146E22">
        <w:rPr>
          <w:noProof/>
          <w:lang w:val="en-CA"/>
        </w:rPr>
        <w:t>Participants</w:t>
      </w:r>
      <w:r w:rsidRPr="00146E22">
        <w:rPr>
          <w:noProof/>
          <w:lang w:val="en-CA"/>
        </w:rPr>
        <w:tab/>
      </w:r>
      <w:r w:rsidRPr="00146E22">
        <w:rPr>
          <w:noProof/>
          <w:lang w:val="en-CA"/>
        </w:rPr>
        <w:fldChar w:fldCharType="begin"/>
      </w:r>
      <w:r w:rsidRPr="00146E22">
        <w:rPr>
          <w:noProof/>
          <w:lang w:val="en-CA"/>
        </w:rPr>
        <w:instrText xml:space="preserve"> PAGEREF _Toc41470016 \h </w:instrText>
      </w:r>
      <w:r w:rsidRPr="00146E22">
        <w:rPr>
          <w:noProof/>
          <w:lang w:val="en-CA"/>
        </w:rPr>
      </w:r>
      <w:r w:rsidRPr="00146E22">
        <w:rPr>
          <w:noProof/>
          <w:lang w:val="en-CA"/>
        </w:rPr>
        <w:fldChar w:fldCharType="separate"/>
      </w:r>
      <w:r w:rsidRPr="00146E22">
        <w:rPr>
          <w:noProof/>
          <w:lang w:val="en-CA"/>
        </w:rPr>
        <w:t>10</w:t>
      </w:r>
      <w:r w:rsidRPr="00146E22">
        <w:rPr>
          <w:noProof/>
          <w:lang w:val="en-CA"/>
        </w:rPr>
        <w:fldChar w:fldCharType="end"/>
      </w:r>
    </w:p>
    <w:p w14:paraId="3BB57070" w14:textId="33CB830A"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6.2</w:t>
      </w:r>
      <w:r w:rsidRPr="00146E22">
        <w:rPr>
          <w:rFonts w:asciiTheme="minorHAnsi" w:eastAsiaTheme="minorEastAsia" w:hAnsiTheme="minorHAnsi"/>
          <w:smallCaps w:val="0"/>
          <w:noProof/>
          <w:sz w:val="24"/>
          <w:szCs w:val="24"/>
          <w:lang w:val="en-CA" w:eastAsia="zh-CN"/>
        </w:rPr>
        <w:tab/>
      </w:r>
      <w:r w:rsidRPr="00146E22">
        <w:rPr>
          <w:noProof/>
          <w:lang w:val="en-CA"/>
        </w:rPr>
        <w:t>References and Useful Links</w:t>
      </w:r>
      <w:r w:rsidRPr="00146E22">
        <w:rPr>
          <w:noProof/>
          <w:lang w:val="en-CA"/>
        </w:rPr>
        <w:tab/>
      </w:r>
      <w:r w:rsidRPr="00146E22">
        <w:rPr>
          <w:noProof/>
          <w:lang w:val="en-CA"/>
        </w:rPr>
        <w:fldChar w:fldCharType="begin"/>
      </w:r>
      <w:r w:rsidRPr="00146E22">
        <w:rPr>
          <w:noProof/>
          <w:lang w:val="en-CA"/>
        </w:rPr>
        <w:instrText xml:space="preserve"> PAGEREF _Toc41470017 \h </w:instrText>
      </w:r>
      <w:r w:rsidRPr="00146E22">
        <w:rPr>
          <w:noProof/>
          <w:lang w:val="en-CA"/>
        </w:rPr>
      </w:r>
      <w:r w:rsidRPr="00146E22">
        <w:rPr>
          <w:noProof/>
          <w:lang w:val="en-CA"/>
        </w:rPr>
        <w:fldChar w:fldCharType="separate"/>
      </w:r>
      <w:r w:rsidRPr="00146E22">
        <w:rPr>
          <w:noProof/>
          <w:lang w:val="en-CA"/>
        </w:rPr>
        <w:t>10</w:t>
      </w:r>
      <w:r w:rsidRPr="00146E22">
        <w:rPr>
          <w:noProof/>
          <w:lang w:val="en-CA"/>
        </w:rPr>
        <w:fldChar w:fldCharType="end"/>
      </w:r>
    </w:p>
    <w:p w14:paraId="3AA74C3C" w14:textId="15479ABF" w:rsidR="00452A80" w:rsidRPr="00146E22" w:rsidRDefault="00452A80">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46E22">
        <w:rPr>
          <w:noProof/>
          <w:lang w:val="en-CA"/>
        </w:rPr>
        <w:t>6.3</w:t>
      </w:r>
      <w:r w:rsidRPr="00146E22">
        <w:rPr>
          <w:rFonts w:asciiTheme="minorHAnsi" w:eastAsiaTheme="minorEastAsia" w:hAnsiTheme="minorHAnsi"/>
          <w:smallCaps w:val="0"/>
          <w:noProof/>
          <w:sz w:val="24"/>
          <w:szCs w:val="24"/>
          <w:lang w:val="en-CA" w:eastAsia="zh-CN"/>
        </w:rPr>
        <w:tab/>
      </w:r>
      <w:r w:rsidRPr="00146E22">
        <w:rPr>
          <w:noProof/>
          <w:lang w:val="en-CA"/>
        </w:rPr>
        <w:t>BIT Fields &amp; Notes</w:t>
      </w:r>
      <w:r w:rsidRPr="00146E22">
        <w:rPr>
          <w:noProof/>
          <w:lang w:val="en-CA"/>
        </w:rPr>
        <w:tab/>
      </w:r>
      <w:r w:rsidRPr="00146E22">
        <w:rPr>
          <w:noProof/>
          <w:lang w:val="en-CA"/>
        </w:rPr>
        <w:fldChar w:fldCharType="begin"/>
      </w:r>
      <w:r w:rsidRPr="00146E22">
        <w:rPr>
          <w:noProof/>
          <w:lang w:val="en-CA"/>
        </w:rPr>
        <w:instrText xml:space="preserve"> PAGEREF _Toc41470018 \h </w:instrText>
      </w:r>
      <w:r w:rsidRPr="00146E22">
        <w:rPr>
          <w:noProof/>
          <w:lang w:val="en-CA"/>
        </w:rPr>
      </w:r>
      <w:r w:rsidRPr="00146E22">
        <w:rPr>
          <w:noProof/>
          <w:lang w:val="en-CA"/>
        </w:rPr>
        <w:fldChar w:fldCharType="separate"/>
      </w:r>
      <w:r w:rsidRPr="00146E22">
        <w:rPr>
          <w:noProof/>
          <w:lang w:val="en-CA"/>
        </w:rPr>
        <w:t>11</w:t>
      </w:r>
      <w:r w:rsidRPr="00146E22">
        <w:rPr>
          <w:noProof/>
          <w:lang w:val="en-CA"/>
        </w:rPr>
        <w:fldChar w:fldCharType="end"/>
      </w:r>
    </w:p>
    <w:p w14:paraId="1B183ECE" w14:textId="3F246194" w:rsidR="00230353" w:rsidRPr="00146E22" w:rsidRDefault="00230353" w:rsidP="00D506D8">
      <w:pPr>
        <w:rPr>
          <w:lang w:val="en-CA"/>
        </w:rPr>
      </w:pPr>
      <w:r w:rsidRPr="00146E22">
        <w:rPr>
          <w:lang w:val="en-CA"/>
        </w:rPr>
        <w:fldChar w:fldCharType="end"/>
      </w:r>
    </w:p>
    <w:p w14:paraId="13BC9530" w14:textId="3C8790D8" w:rsidR="008F3929" w:rsidRPr="00146E22" w:rsidRDefault="008F3929" w:rsidP="008F3929">
      <w:pPr>
        <w:pStyle w:val="TOCHeading"/>
        <w:rPr>
          <w:lang w:val="en-CA"/>
        </w:rPr>
      </w:pPr>
      <w:r w:rsidRPr="00146E22">
        <w:rPr>
          <w:lang w:val="en-CA"/>
        </w:rPr>
        <w:t>Tables</w:t>
      </w:r>
    </w:p>
    <w:p w14:paraId="4F1EC47B" w14:textId="20DF43CA" w:rsidR="00452A80" w:rsidRPr="00146E22" w:rsidRDefault="008F3929">
      <w:pPr>
        <w:pStyle w:val="TableofFigures"/>
        <w:tabs>
          <w:tab w:val="right" w:leader="dot" w:pos="8990"/>
        </w:tabs>
        <w:rPr>
          <w:rFonts w:asciiTheme="minorHAnsi" w:eastAsiaTheme="minorEastAsia" w:hAnsiTheme="minorHAnsi"/>
          <w:noProof/>
          <w:sz w:val="24"/>
          <w:lang w:val="en-CA" w:eastAsia="zh-CN"/>
        </w:rPr>
      </w:pPr>
      <w:r w:rsidRPr="00146E22">
        <w:rPr>
          <w:lang w:val="en-CA"/>
        </w:rPr>
        <w:fldChar w:fldCharType="begin"/>
      </w:r>
      <w:r w:rsidRPr="00146E22">
        <w:rPr>
          <w:lang w:val="en-CA"/>
        </w:rPr>
        <w:instrText xml:space="preserve"> TOC \h \z \c "Table" </w:instrText>
      </w:r>
      <w:r w:rsidRPr="00146E22">
        <w:rPr>
          <w:lang w:val="en-CA"/>
        </w:rPr>
        <w:fldChar w:fldCharType="separate"/>
      </w:r>
      <w:hyperlink w:anchor="_Toc41470019" w:history="1">
        <w:r w:rsidR="00452A80" w:rsidRPr="00146E22">
          <w:rPr>
            <w:rStyle w:val="Hyperlink"/>
            <w:noProof/>
            <w:lang w:val="en-CA"/>
          </w:rPr>
          <w:t>Table 1 Participant List</w:t>
        </w:r>
        <w:r w:rsidR="00452A80" w:rsidRPr="00146E22">
          <w:rPr>
            <w:noProof/>
            <w:webHidden/>
            <w:lang w:val="en-CA"/>
          </w:rPr>
          <w:tab/>
        </w:r>
        <w:r w:rsidR="00452A80" w:rsidRPr="00146E22">
          <w:rPr>
            <w:noProof/>
            <w:webHidden/>
            <w:lang w:val="en-CA"/>
          </w:rPr>
          <w:fldChar w:fldCharType="begin"/>
        </w:r>
        <w:r w:rsidR="00452A80" w:rsidRPr="00146E22">
          <w:rPr>
            <w:noProof/>
            <w:webHidden/>
            <w:lang w:val="en-CA"/>
          </w:rPr>
          <w:instrText xml:space="preserve"> PAGEREF _Toc41470019 \h </w:instrText>
        </w:r>
        <w:r w:rsidR="00452A80" w:rsidRPr="00146E22">
          <w:rPr>
            <w:noProof/>
            <w:webHidden/>
            <w:lang w:val="en-CA"/>
          </w:rPr>
        </w:r>
        <w:r w:rsidR="00452A80" w:rsidRPr="00146E22">
          <w:rPr>
            <w:noProof/>
            <w:webHidden/>
            <w:lang w:val="en-CA"/>
          </w:rPr>
          <w:fldChar w:fldCharType="separate"/>
        </w:r>
        <w:r w:rsidR="00452A80" w:rsidRPr="00146E22">
          <w:rPr>
            <w:noProof/>
            <w:webHidden/>
            <w:lang w:val="en-CA"/>
          </w:rPr>
          <w:t>10</w:t>
        </w:r>
        <w:r w:rsidR="00452A80" w:rsidRPr="00146E22">
          <w:rPr>
            <w:noProof/>
            <w:webHidden/>
            <w:lang w:val="en-CA"/>
          </w:rPr>
          <w:fldChar w:fldCharType="end"/>
        </w:r>
      </w:hyperlink>
    </w:p>
    <w:p w14:paraId="6A64858D" w14:textId="7BEDE3D0" w:rsidR="00452A80" w:rsidRPr="00146E22" w:rsidRDefault="00B9439E">
      <w:pPr>
        <w:pStyle w:val="TableofFigures"/>
        <w:tabs>
          <w:tab w:val="right" w:leader="dot" w:pos="8990"/>
        </w:tabs>
        <w:rPr>
          <w:rFonts w:asciiTheme="minorHAnsi" w:eastAsiaTheme="minorEastAsia" w:hAnsiTheme="minorHAnsi"/>
          <w:noProof/>
          <w:sz w:val="24"/>
          <w:lang w:val="en-CA" w:eastAsia="zh-CN"/>
        </w:rPr>
      </w:pPr>
      <w:hyperlink w:anchor="_Toc41470020" w:history="1">
        <w:r w:rsidR="00452A80" w:rsidRPr="00146E22">
          <w:rPr>
            <w:rStyle w:val="Hyperlink"/>
            <w:noProof/>
            <w:lang w:val="en-CA"/>
          </w:rPr>
          <w:t>Table 2 References and Useful Links</w:t>
        </w:r>
        <w:r w:rsidR="00452A80" w:rsidRPr="00146E22">
          <w:rPr>
            <w:noProof/>
            <w:webHidden/>
            <w:lang w:val="en-CA"/>
          </w:rPr>
          <w:tab/>
        </w:r>
        <w:r w:rsidR="00452A80" w:rsidRPr="00146E22">
          <w:rPr>
            <w:noProof/>
            <w:webHidden/>
            <w:lang w:val="en-CA"/>
          </w:rPr>
          <w:fldChar w:fldCharType="begin"/>
        </w:r>
        <w:r w:rsidR="00452A80" w:rsidRPr="00146E22">
          <w:rPr>
            <w:noProof/>
            <w:webHidden/>
            <w:lang w:val="en-CA"/>
          </w:rPr>
          <w:instrText xml:space="preserve"> PAGEREF _Toc41470020 \h </w:instrText>
        </w:r>
        <w:r w:rsidR="00452A80" w:rsidRPr="00146E22">
          <w:rPr>
            <w:noProof/>
            <w:webHidden/>
            <w:lang w:val="en-CA"/>
          </w:rPr>
        </w:r>
        <w:r w:rsidR="00452A80" w:rsidRPr="00146E22">
          <w:rPr>
            <w:noProof/>
            <w:webHidden/>
            <w:lang w:val="en-CA"/>
          </w:rPr>
          <w:fldChar w:fldCharType="separate"/>
        </w:r>
        <w:r w:rsidR="00452A80" w:rsidRPr="00146E22">
          <w:rPr>
            <w:noProof/>
            <w:webHidden/>
            <w:lang w:val="en-CA"/>
          </w:rPr>
          <w:t>10</w:t>
        </w:r>
        <w:r w:rsidR="00452A80" w:rsidRPr="00146E22">
          <w:rPr>
            <w:noProof/>
            <w:webHidden/>
            <w:lang w:val="en-CA"/>
          </w:rPr>
          <w:fldChar w:fldCharType="end"/>
        </w:r>
      </w:hyperlink>
    </w:p>
    <w:p w14:paraId="2D6452BB" w14:textId="4BCA5069" w:rsidR="00452A80" w:rsidRPr="00146E22" w:rsidRDefault="00B9439E">
      <w:pPr>
        <w:pStyle w:val="TableofFigures"/>
        <w:tabs>
          <w:tab w:val="right" w:leader="dot" w:pos="8990"/>
        </w:tabs>
        <w:rPr>
          <w:rFonts w:asciiTheme="minorHAnsi" w:eastAsiaTheme="minorEastAsia" w:hAnsiTheme="minorHAnsi"/>
          <w:noProof/>
          <w:sz w:val="24"/>
          <w:lang w:val="en-CA" w:eastAsia="zh-CN"/>
        </w:rPr>
      </w:pPr>
      <w:hyperlink w:anchor="_Toc41470021" w:history="1">
        <w:r w:rsidR="00452A80" w:rsidRPr="00146E22">
          <w:rPr>
            <w:rStyle w:val="Hyperlink"/>
            <w:noProof/>
            <w:lang w:val="en-CA"/>
          </w:rPr>
          <w:t>Table 3 Blinding Identity Taxonomy</w:t>
        </w:r>
        <w:r w:rsidR="00452A80" w:rsidRPr="00146E22">
          <w:rPr>
            <w:noProof/>
            <w:webHidden/>
            <w:lang w:val="en-CA"/>
          </w:rPr>
          <w:tab/>
        </w:r>
        <w:r w:rsidR="00452A80" w:rsidRPr="00146E22">
          <w:rPr>
            <w:noProof/>
            <w:webHidden/>
            <w:lang w:val="en-CA"/>
          </w:rPr>
          <w:fldChar w:fldCharType="begin"/>
        </w:r>
        <w:r w:rsidR="00452A80" w:rsidRPr="00146E22">
          <w:rPr>
            <w:noProof/>
            <w:webHidden/>
            <w:lang w:val="en-CA"/>
          </w:rPr>
          <w:instrText xml:space="preserve"> PAGEREF _Toc41470021 \h </w:instrText>
        </w:r>
        <w:r w:rsidR="00452A80" w:rsidRPr="00146E22">
          <w:rPr>
            <w:noProof/>
            <w:webHidden/>
            <w:lang w:val="en-CA"/>
          </w:rPr>
        </w:r>
        <w:r w:rsidR="00452A80" w:rsidRPr="00146E22">
          <w:rPr>
            <w:noProof/>
            <w:webHidden/>
            <w:lang w:val="en-CA"/>
          </w:rPr>
          <w:fldChar w:fldCharType="separate"/>
        </w:r>
        <w:r w:rsidR="00452A80" w:rsidRPr="00146E22">
          <w:rPr>
            <w:noProof/>
            <w:webHidden/>
            <w:lang w:val="en-CA"/>
          </w:rPr>
          <w:t>15</w:t>
        </w:r>
        <w:r w:rsidR="00452A80" w:rsidRPr="00146E22">
          <w:rPr>
            <w:noProof/>
            <w:webHidden/>
            <w:lang w:val="en-CA"/>
          </w:rPr>
          <w:fldChar w:fldCharType="end"/>
        </w:r>
      </w:hyperlink>
    </w:p>
    <w:p w14:paraId="021D4E0E" w14:textId="498A161B" w:rsidR="008F3929" w:rsidRPr="00146E22" w:rsidRDefault="008F3929" w:rsidP="008F3929">
      <w:pPr>
        <w:rPr>
          <w:lang w:val="en-CA"/>
        </w:rPr>
      </w:pPr>
      <w:r w:rsidRPr="00146E22">
        <w:rPr>
          <w:lang w:val="en-CA"/>
        </w:rPr>
        <w:fldChar w:fldCharType="end"/>
      </w:r>
    </w:p>
    <w:p w14:paraId="42E202E4" w14:textId="34D8900E" w:rsidR="009D6E58" w:rsidRPr="00146E22" w:rsidRDefault="009D6E58" w:rsidP="00D506D8">
      <w:pPr>
        <w:pStyle w:val="Heading1"/>
        <w:rPr>
          <w:lang w:val="en-CA"/>
        </w:rPr>
      </w:pPr>
      <w:bookmarkStart w:id="0" w:name="_Toc41470005"/>
      <w:r w:rsidRPr="00146E22">
        <w:rPr>
          <w:lang w:val="en-CA"/>
        </w:rPr>
        <w:lastRenderedPageBreak/>
        <w:t>Executive Summary</w:t>
      </w:r>
      <w:bookmarkEnd w:id="0"/>
    </w:p>
    <w:p w14:paraId="1CF7BD98" w14:textId="45A938DA" w:rsidR="00652CFE" w:rsidRPr="00146E22" w:rsidRDefault="00652CFE" w:rsidP="00652CFE">
      <w:pPr>
        <w:rPr>
          <w:lang w:val="en-CA"/>
        </w:rPr>
      </w:pPr>
      <w:r w:rsidRPr="00146E22">
        <w:rPr>
          <w:lang w:val="en-CA"/>
        </w:rPr>
        <w:t xml:space="preserve">Identifiers and attributes are the </w:t>
      </w:r>
      <w:r w:rsidR="002307C2" w:rsidRPr="00146E22">
        <w:rPr>
          <w:lang w:val="en-CA"/>
        </w:rPr>
        <w:t>payloads</w:t>
      </w:r>
      <w:r w:rsidRPr="00146E22">
        <w:rPr>
          <w:lang w:val="en-CA"/>
        </w:rPr>
        <w:t xml:space="preserve"> that are exchanged in the identity landscape. Identifiers are assumed to have some correspondence with the entity they refer to</w:t>
      </w:r>
      <w:r w:rsidR="00EA00A1" w:rsidRPr="00146E22">
        <w:rPr>
          <w:lang w:val="en-CA"/>
        </w:rPr>
        <w:t>. A</w:t>
      </w:r>
      <w:r w:rsidRPr="00146E22">
        <w:rPr>
          <w:lang w:val="en-CA"/>
        </w:rPr>
        <w:t>ttributes are generally seen to be characteristics possessed by multiple entities.</w:t>
      </w:r>
      <w:r w:rsidR="00F0645E" w:rsidRPr="00146E22">
        <w:rPr>
          <w:lang w:val="en-CA"/>
        </w:rPr>
        <w:t xml:space="preserve"> </w:t>
      </w:r>
      <w:r w:rsidR="000C05EE" w:rsidRPr="00146E22">
        <w:rPr>
          <w:lang w:val="en-CA"/>
        </w:rPr>
        <w:t xml:space="preserve">When entities have a business requirement to process information </w:t>
      </w:r>
      <w:r w:rsidR="00A609E9" w:rsidRPr="00146E22">
        <w:rPr>
          <w:lang w:val="en-CA"/>
        </w:rPr>
        <w:t xml:space="preserve">they may or may not require identifies or identifying attributes. </w:t>
      </w:r>
      <w:r w:rsidRPr="00146E22">
        <w:rPr>
          <w:lang w:val="en-CA"/>
        </w:rPr>
        <w:t xml:space="preserve"> From a privacy perspective, </w:t>
      </w:r>
      <w:r w:rsidR="003242B4" w:rsidRPr="00146E22">
        <w:rPr>
          <w:lang w:val="en-CA"/>
        </w:rPr>
        <w:t>processing or sharing fewer identifiers or identify attributes reduces risk</w:t>
      </w:r>
      <w:r w:rsidRPr="00146E22">
        <w:rPr>
          <w:lang w:val="en-CA"/>
        </w:rPr>
        <w:t xml:space="preserve">. </w:t>
      </w:r>
      <w:r w:rsidR="00EB071D" w:rsidRPr="00146E22">
        <w:rPr>
          <w:lang w:val="en-CA"/>
        </w:rPr>
        <w:t>Unauthorized</w:t>
      </w:r>
      <w:r w:rsidRPr="00146E22">
        <w:rPr>
          <w:lang w:val="en-CA"/>
        </w:rPr>
        <w:t xml:space="preserve"> access </w:t>
      </w:r>
      <w:r w:rsidR="00232EE8" w:rsidRPr="00146E22">
        <w:rPr>
          <w:lang w:val="en-CA"/>
        </w:rPr>
        <w:t xml:space="preserve">or use </w:t>
      </w:r>
      <w:r w:rsidRPr="00146E22">
        <w:rPr>
          <w:lang w:val="en-CA"/>
        </w:rPr>
        <w:t xml:space="preserve">to </w:t>
      </w:r>
      <w:r w:rsidR="008B5A86" w:rsidRPr="00146E22">
        <w:rPr>
          <w:lang w:val="en-CA"/>
        </w:rPr>
        <w:t>a</w:t>
      </w:r>
      <w:r w:rsidRPr="00146E22">
        <w:rPr>
          <w:lang w:val="en-CA"/>
        </w:rPr>
        <w:t xml:space="preserve"> </w:t>
      </w:r>
      <w:r w:rsidR="00B9439E">
        <w:rPr>
          <w:lang w:val="en-CA"/>
        </w:rPr>
        <w:t>dataset</w:t>
      </w:r>
      <w:r w:rsidRPr="00146E22">
        <w:rPr>
          <w:lang w:val="en-CA"/>
        </w:rPr>
        <w:t xml:space="preserve"> exposes identifiers and hence identities. Correlation attacks attempt to use multiple attributes of an end-entity to identify an individual. Meta-data about a </w:t>
      </w:r>
      <w:r w:rsidR="00B9439E">
        <w:rPr>
          <w:lang w:val="en-CA"/>
        </w:rPr>
        <w:t>dataset</w:t>
      </w:r>
      <w:r w:rsidRPr="00146E22">
        <w:rPr>
          <w:lang w:val="en-CA"/>
        </w:rPr>
        <w:t xml:space="preserve"> can be mined to infer personal information.</w:t>
      </w:r>
    </w:p>
    <w:p w14:paraId="7FFC1E17" w14:textId="489CC2F3" w:rsidR="009D6E58" w:rsidRPr="00146E22" w:rsidRDefault="00652CFE" w:rsidP="00652CFE">
      <w:pPr>
        <w:rPr>
          <w:lang w:val="en-CA"/>
        </w:rPr>
      </w:pPr>
      <w:r w:rsidRPr="00146E22">
        <w:rPr>
          <w:lang w:val="en-CA"/>
        </w:rPr>
        <w:t xml:space="preserve">The purpose of BIT is to </w:t>
      </w:r>
      <w:r w:rsidR="004D6A6C" w:rsidRPr="00146E22">
        <w:rPr>
          <w:lang w:val="en-CA"/>
        </w:rPr>
        <w:t xml:space="preserve">provide a defensive tool </w:t>
      </w:r>
      <w:r w:rsidR="00CD414A" w:rsidRPr="00146E22">
        <w:rPr>
          <w:lang w:val="en-CA"/>
        </w:rPr>
        <w:t xml:space="preserve">against re-identification attacks </w:t>
      </w:r>
      <w:r w:rsidR="00566D5C" w:rsidRPr="00146E22">
        <w:rPr>
          <w:lang w:val="en-CA"/>
        </w:rPr>
        <w:t xml:space="preserve">against a </w:t>
      </w:r>
      <w:r w:rsidR="00B9439E">
        <w:rPr>
          <w:lang w:val="en-CA"/>
        </w:rPr>
        <w:t>dataset</w:t>
      </w:r>
      <w:r w:rsidR="00566D5C" w:rsidRPr="00146E22">
        <w:rPr>
          <w:lang w:val="en-CA"/>
        </w:rPr>
        <w:t xml:space="preserve"> AND to make </w:t>
      </w:r>
      <w:r w:rsidR="00C10490">
        <w:rPr>
          <w:lang w:val="en-CA"/>
        </w:rPr>
        <w:t>Dataset</w:t>
      </w:r>
      <w:r w:rsidR="00566D5C" w:rsidRPr="00146E22">
        <w:rPr>
          <w:lang w:val="en-CA"/>
        </w:rPr>
        <w:t>s more useful for a range of purposes</w:t>
      </w:r>
      <w:r w:rsidRPr="00146E22">
        <w:rPr>
          <w:lang w:val="en-CA"/>
        </w:rPr>
        <w:t xml:space="preserve">. </w:t>
      </w:r>
      <w:r w:rsidR="009D6E58" w:rsidRPr="00146E22">
        <w:rPr>
          <w:lang w:val="en-CA"/>
        </w:rPr>
        <w:t xml:space="preserve">The Blinding Identity Taxonomy </w:t>
      </w:r>
      <w:r w:rsidR="00284C00" w:rsidRPr="00146E22">
        <w:rPr>
          <w:lang w:val="en-CA"/>
        </w:rPr>
        <w:t xml:space="preserve">(BIT) </w:t>
      </w:r>
      <w:r w:rsidR="009D6E58" w:rsidRPr="00146E22">
        <w:rPr>
          <w:lang w:val="en-CA"/>
        </w:rPr>
        <w:t xml:space="preserve">outlined in this Kantara Report is </w:t>
      </w:r>
      <w:r w:rsidR="007F5194" w:rsidRPr="00146E22">
        <w:rPr>
          <w:lang w:val="en-CA"/>
        </w:rPr>
        <w:t xml:space="preserve">therefore </w:t>
      </w:r>
      <w:r w:rsidR="009D6E58" w:rsidRPr="00146E22">
        <w:rPr>
          <w:lang w:val="en-CA"/>
        </w:rPr>
        <w:t>intended to be a</w:t>
      </w:r>
      <w:r w:rsidR="006B7087" w:rsidRPr="00146E22">
        <w:rPr>
          <w:lang w:val="en-CA"/>
        </w:rPr>
        <w:t xml:space="preserve"> practical tool for practitioners whose organization have custody or control of a </w:t>
      </w:r>
      <w:r w:rsidR="00B9439E">
        <w:rPr>
          <w:lang w:val="en-CA"/>
        </w:rPr>
        <w:t>dataset</w:t>
      </w:r>
      <w:r w:rsidR="006B7087" w:rsidRPr="00146E22">
        <w:rPr>
          <w:lang w:val="en-CA"/>
        </w:rPr>
        <w:t xml:space="preserve"> that contains identifiable </w:t>
      </w:r>
      <w:r w:rsidR="0002699A" w:rsidRPr="00146E22">
        <w:rPr>
          <w:lang w:val="en-CA"/>
        </w:rPr>
        <w:t>information about entities</w:t>
      </w:r>
      <w:r w:rsidR="00E61C1E" w:rsidRPr="00146E22">
        <w:rPr>
          <w:lang w:val="en-CA"/>
        </w:rPr>
        <w:t>. These entities may be, but are not necessarily, natural persons. The</w:t>
      </w:r>
      <w:r w:rsidR="004D5483" w:rsidRPr="00146E22">
        <w:rPr>
          <w:lang w:val="en-CA"/>
        </w:rPr>
        <w:t xml:space="preserve"> purpose of the tool is to provide </w:t>
      </w:r>
      <w:r w:rsidR="00F129C7" w:rsidRPr="00146E22">
        <w:rPr>
          <w:lang w:val="en-CA"/>
        </w:rPr>
        <w:t xml:space="preserve">the ability of an organizations that wants to store, use or share </w:t>
      </w:r>
      <w:r w:rsidR="00C10490">
        <w:rPr>
          <w:lang w:val="en-CA"/>
        </w:rPr>
        <w:t>Dataset</w:t>
      </w:r>
      <w:r w:rsidR="00665BFC" w:rsidRPr="00146E22">
        <w:rPr>
          <w:lang w:val="en-CA"/>
        </w:rPr>
        <w:t xml:space="preserve">s with a </w:t>
      </w:r>
      <w:r w:rsidR="00A60797" w:rsidRPr="00146E22">
        <w:rPr>
          <w:lang w:val="en-CA"/>
        </w:rPr>
        <w:t xml:space="preserve">reasonable claim that the </w:t>
      </w:r>
      <w:r w:rsidR="00B9439E">
        <w:rPr>
          <w:lang w:val="en-CA"/>
        </w:rPr>
        <w:t>dataset</w:t>
      </w:r>
      <w:r w:rsidR="00A60797" w:rsidRPr="00146E22">
        <w:rPr>
          <w:lang w:val="en-CA"/>
        </w:rPr>
        <w:t xml:space="preserve"> does not contain identifying information about entities.</w:t>
      </w:r>
      <w:r w:rsidR="00284C00" w:rsidRPr="00146E22">
        <w:rPr>
          <w:lang w:val="en-CA"/>
        </w:rPr>
        <w:t xml:space="preserve"> A reasonable claim may depend on the use of additional controls in addition to the application of the BIT, such as contracts</w:t>
      </w:r>
      <w:r w:rsidR="003F7D30" w:rsidRPr="00146E22">
        <w:rPr>
          <w:lang w:val="en-CA"/>
        </w:rPr>
        <w:t xml:space="preserve"> or security controls. These additional controls are out of scope of this report.</w:t>
      </w:r>
    </w:p>
    <w:p w14:paraId="32EDB99A" w14:textId="03E7F617" w:rsidR="0088175B" w:rsidRPr="00146E22" w:rsidRDefault="00546F8C" w:rsidP="009D6E58">
      <w:pPr>
        <w:rPr>
          <w:lang w:val="en-CA"/>
        </w:rPr>
      </w:pPr>
      <w:r w:rsidRPr="00146E22">
        <w:rPr>
          <w:lang w:val="en-CA"/>
        </w:rPr>
        <w:t>The</w:t>
      </w:r>
      <w:r w:rsidR="003F7D30" w:rsidRPr="00146E22">
        <w:rPr>
          <w:lang w:val="en-CA"/>
        </w:rPr>
        <w:t xml:space="preserve"> BIT is a list of field and categories of fields </w:t>
      </w:r>
      <w:r w:rsidR="000F191B" w:rsidRPr="00146E22">
        <w:rPr>
          <w:lang w:val="en-CA"/>
        </w:rPr>
        <w:t xml:space="preserve">that may be contained in a dataset. Where a </w:t>
      </w:r>
      <w:r w:rsidRPr="00146E22">
        <w:rPr>
          <w:lang w:val="en-CA"/>
        </w:rPr>
        <w:t>real-world</w:t>
      </w:r>
      <w:r w:rsidR="000F191B" w:rsidRPr="00146E22">
        <w:rPr>
          <w:lang w:val="en-CA"/>
        </w:rPr>
        <w:t xml:space="preserve"> instance of a </w:t>
      </w:r>
      <w:r w:rsidR="00B9439E">
        <w:rPr>
          <w:lang w:val="en-CA"/>
        </w:rPr>
        <w:t>dataset</w:t>
      </w:r>
      <w:r w:rsidR="000F191B" w:rsidRPr="00146E22">
        <w:rPr>
          <w:lang w:val="en-CA"/>
        </w:rPr>
        <w:t xml:space="preserve"> contains these fields,</w:t>
      </w:r>
      <w:r w:rsidR="005C7731" w:rsidRPr="00146E22">
        <w:rPr>
          <w:lang w:val="en-CA"/>
        </w:rPr>
        <w:t xml:space="preserve"> they will be blinded by being encrypted</w:t>
      </w:r>
      <w:r w:rsidRPr="00146E22">
        <w:rPr>
          <w:lang w:val="en-CA"/>
        </w:rPr>
        <w:t xml:space="preserve"> or excluded f</w:t>
      </w:r>
      <w:r w:rsidR="00693A57" w:rsidRPr="00146E22">
        <w:rPr>
          <w:lang w:val="en-CA"/>
        </w:rPr>
        <w:t>rom the ‘blinded’ dataset in such a way that the resulting dataset no longer contains readable data in any of the defined fields.</w:t>
      </w:r>
      <w:r w:rsidR="00DB4A98" w:rsidRPr="00146E22">
        <w:rPr>
          <w:lang w:val="en-CA"/>
        </w:rPr>
        <w:t xml:space="preserve"> See </w:t>
      </w:r>
      <w:r w:rsidR="00E31A85" w:rsidRPr="00146E22">
        <w:rPr>
          <w:lang w:val="en-CA"/>
        </w:rPr>
        <w:fldChar w:fldCharType="begin"/>
      </w:r>
      <w:r w:rsidR="00E31A85" w:rsidRPr="00146E22">
        <w:rPr>
          <w:lang w:val="en-CA"/>
        </w:rPr>
        <w:instrText xml:space="preserve"> REF _Ref41469802 \h </w:instrText>
      </w:r>
      <w:r w:rsidR="00E31A85" w:rsidRPr="00146E22">
        <w:rPr>
          <w:lang w:val="en-CA"/>
        </w:rPr>
      </w:r>
      <w:r w:rsidR="00E31A85" w:rsidRPr="00146E22">
        <w:rPr>
          <w:lang w:val="en-CA"/>
        </w:rPr>
        <w:fldChar w:fldCharType="separate"/>
      </w:r>
      <w:r w:rsidR="00452A80" w:rsidRPr="00146E22">
        <w:rPr>
          <w:lang w:val="en-CA"/>
        </w:rPr>
        <w:t>BIT Fields &amp; Notes</w:t>
      </w:r>
      <w:r w:rsidR="00E31A85" w:rsidRPr="00146E22">
        <w:rPr>
          <w:lang w:val="en-CA"/>
        </w:rPr>
        <w:fldChar w:fldCharType="end"/>
      </w:r>
      <w:r w:rsidR="00E31A85" w:rsidRPr="00146E22">
        <w:rPr>
          <w:lang w:val="en-CA"/>
        </w:rPr>
        <w:t xml:space="preserve"> on page </w:t>
      </w:r>
      <w:r w:rsidR="00E31A85" w:rsidRPr="00146E22">
        <w:rPr>
          <w:lang w:val="en-CA"/>
        </w:rPr>
        <w:fldChar w:fldCharType="begin"/>
      </w:r>
      <w:r w:rsidR="00E31A85" w:rsidRPr="00146E22">
        <w:rPr>
          <w:lang w:val="en-CA"/>
        </w:rPr>
        <w:instrText xml:space="preserve"> PAGEREF _Ref41469802 \h </w:instrText>
      </w:r>
      <w:r w:rsidR="00E31A85" w:rsidRPr="00146E22">
        <w:rPr>
          <w:lang w:val="en-CA"/>
        </w:rPr>
      </w:r>
      <w:r w:rsidR="00E31A85" w:rsidRPr="00146E22">
        <w:rPr>
          <w:lang w:val="en-CA"/>
        </w:rPr>
        <w:fldChar w:fldCharType="separate"/>
      </w:r>
      <w:r w:rsidR="00452A80" w:rsidRPr="00146E22">
        <w:rPr>
          <w:noProof/>
          <w:lang w:val="en-CA"/>
        </w:rPr>
        <w:t>11</w:t>
      </w:r>
      <w:r w:rsidR="00E31A85" w:rsidRPr="00146E22">
        <w:rPr>
          <w:lang w:val="en-CA"/>
        </w:rPr>
        <w:fldChar w:fldCharType="end"/>
      </w:r>
      <w:r w:rsidR="00E31A85" w:rsidRPr="00146E22">
        <w:rPr>
          <w:lang w:val="en-CA"/>
        </w:rPr>
        <w:t xml:space="preserve"> for details on the BIT.</w:t>
      </w:r>
    </w:p>
    <w:p w14:paraId="3296B539" w14:textId="3D0F3B10" w:rsidR="0088175B" w:rsidRPr="00146E22" w:rsidRDefault="0088175B" w:rsidP="009D6E58">
      <w:pPr>
        <w:rPr>
          <w:lang w:val="en-CA"/>
        </w:rPr>
      </w:pPr>
      <w:r w:rsidRPr="00146E22">
        <w:rPr>
          <w:lang w:val="en-CA"/>
        </w:rPr>
        <w:t xml:space="preserve">The Kantara Initiative is publishing this report as a </w:t>
      </w:r>
      <w:r w:rsidR="00162FF3" w:rsidRPr="00146E22">
        <w:rPr>
          <w:lang w:val="en-CA"/>
        </w:rPr>
        <w:t>service to the identity community to provide another tool for identity practitioners looking for practicable methods to reduce risk and meet business goals</w:t>
      </w:r>
      <w:r w:rsidR="00B64F82" w:rsidRPr="00146E22">
        <w:rPr>
          <w:lang w:val="en-CA"/>
        </w:rPr>
        <w:t xml:space="preserve">. We hope that practitioners that </w:t>
      </w:r>
      <w:r w:rsidR="007F5194" w:rsidRPr="00146E22">
        <w:rPr>
          <w:lang w:val="en-CA"/>
        </w:rPr>
        <w:t>can</w:t>
      </w:r>
      <w:r w:rsidR="00B64F82" w:rsidRPr="00146E22">
        <w:rPr>
          <w:lang w:val="en-CA"/>
        </w:rPr>
        <w:t xml:space="preserve"> use this taxonomy are able to share their experience</w:t>
      </w:r>
      <w:r w:rsidR="001069C3" w:rsidRPr="00146E22">
        <w:rPr>
          <w:lang w:val="en-CA"/>
        </w:rPr>
        <w:t>s</w:t>
      </w:r>
      <w:r w:rsidR="00B64F82" w:rsidRPr="00146E22">
        <w:rPr>
          <w:lang w:val="en-CA"/>
        </w:rPr>
        <w:t xml:space="preserve"> with the community to be able to identify common profiles and schemas to facilitate </w:t>
      </w:r>
      <w:r w:rsidR="001069C3" w:rsidRPr="00146E22">
        <w:rPr>
          <w:lang w:val="en-CA"/>
        </w:rPr>
        <w:t>adoption of the BIT. Version 1.0 of the</w:t>
      </w:r>
      <w:r w:rsidR="005E1AB3" w:rsidRPr="00146E22">
        <w:rPr>
          <w:lang w:val="en-CA"/>
        </w:rPr>
        <w:t xml:space="preserve"> report includes a </w:t>
      </w:r>
      <w:r w:rsidR="007F5194" w:rsidRPr="00146E22">
        <w:rPr>
          <w:lang w:val="en-CA"/>
        </w:rPr>
        <w:t>high-level</w:t>
      </w:r>
      <w:r w:rsidR="005E1AB3" w:rsidRPr="00146E22">
        <w:rPr>
          <w:lang w:val="en-CA"/>
        </w:rPr>
        <w:t xml:space="preserve"> view of profiles and schemas that practitioners can use for their particular use cases.</w:t>
      </w:r>
    </w:p>
    <w:p w14:paraId="0C2E19F7" w14:textId="0C0F52A4" w:rsidR="00D506D8" w:rsidRPr="00146E22" w:rsidRDefault="00861C42" w:rsidP="00D506D8">
      <w:pPr>
        <w:pStyle w:val="Heading1"/>
        <w:rPr>
          <w:lang w:val="en-CA"/>
        </w:rPr>
      </w:pPr>
      <w:bookmarkStart w:id="1" w:name="_Toc41470006"/>
      <w:r w:rsidRPr="00146E22">
        <w:rPr>
          <w:lang w:val="en-CA"/>
        </w:rPr>
        <w:lastRenderedPageBreak/>
        <w:t>Introduction</w:t>
      </w:r>
      <w:bookmarkEnd w:id="1"/>
    </w:p>
    <w:p w14:paraId="289119A0" w14:textId="00B4C7CE" w:rsidR="00ED7B49" w:rsidRPr="00146E22" w:rsidRDefault="00EC028C" w:rsidP="0F778293">
      <w:pPr>
        <w:rPr>
          <w:rFonts w:eastAsia="Arial" w:cs="Arial"/>
          <w:lang w:val="en-CA"/>
        </w:rPr>
      </w:pPr>
      <w:r w:rsidRPr="00146E22">
        <w:rPr>
          <w:lang w:val="en-CA"/>
        </w:rPr>
        <w:t>The Blinding Identity Taxonomy (BIT</w:t>
      </w:r>
      <w:r w:rsidR="009D5182" w:rsidRPr="00146E22">
        <w:rPr>
          <w:lang w:val="en-CA"/>
        </w:rPr>
        <w:t xml:space="preserve">) was first created in 2018 with the aim of providing a common </w:t>
      </w:r>
      <w:r w:rsidR="00537D8C" w:rsidRPr="00146E22">
        <w:rPr>
          <w:lang w:val="en-CA"/>
        </w:rPr>
        <w:t xml:space="preserve">reference or practice to enable </w:t>
      </w:r>
      <w:r w:rsidR="009D5182" w:rsidRPr="00146E22">
        <w:rPr>
          <w:lang w:val="en-CA"/>
        </w:rPr>
        <w:t xml:space="preserve">the protection of </w:t>
      </w:r>
      <w:r w:rsidR="002C694D" w:rsidRPr="00146E22">
        <w:rPr>
          <w:lang w:val="en-CA"/>
        </w:rPr>
        <w:t>identit</w:t>
      </w:r>
      <w:r w:rsidR="00537D8C" w:rsidRPr="00146E22">
        <w:rPr>
          <w:lang w:val="en-CA"/>
        </w:rPr>
        <w:t>ies</w:t>
      </w:r>
      <w:r w:rsidR="00957681" w:rsidRPr="00146E22">
        <w:rPr>
          <w:lang w:val="en-CA"/>
        </w:rPr>
        <w:t>.</w:t>
      </w:r>
      <w:r w:rsidR="6A99E1B9" w:rsidRPr="00146E22">
        <w:rPr>
          <w:lang w:val="en-CA"/>
        </w:rPr>
        <w:t xml:space="preserve"> </w:t>
      </w:r>
      <w:r w:rsidR="00960AF0" w:rsidRPr="00146E22">
        <w:rPr>
          <w:lang w:val="en-CA"/>
        </w:rPr>
        <w:t xml:space="preserve">For the purposes of </w:t>
      </w:r>
      <w:r w:rsidR="003E3FDD" w:rsidRPr="00146E22">
        <w:rPr>
          <w:lang w:val="en-CA"/>
        </w:rPr>
        <w:t>this report identity refers to</w:t>
      </w:r>
      <w:r w:rsidR="00A2144D" w:rsidRPr="00146E22">
        <w:rPr>
          <w:lang w:val="en-CA"/>
        </w:rPr>
        <w:t xml:space="preserve"> the </w:t>
      </w:r>
      <w:r w:rsidR="00EC1941" w:rsidRPr="00146E22">
        <w:rPr>
          <w:lang w:val="en-CA"/>
        </w:rPr>
        <w:t>attributes</w:t>
      </w:r>
      <w:r w:rsidR="00A2144D" w:rsidRPr="00146E22">
        <w:rPr>
          <w:lang w:val="en-CA"/>
        </w:rPr>
        <w:t xml:space="preserve"> of a natural person or </w:t>
      </w:r>
      <w:r w:rsidR="00EC1941" w:rsidRPr="00146E22">
        <w:rPr>
          <w:lang w:val="en-CA"/>
        </w:rPr>
        <w:t xml:space="preserve">organization or a device with signing </w:t>
      </w:r>
      <w:r w:rsidR="000E13F6" w:rsidRPr="00146E22">
        <w:rPr>
          <w:lang w:val="en-CA"/>
        </w:rPr>
        <w:t>capabilities</w:t>
      </w:r>
      <w:r w:rsidR="00EC1941" w:rsidRPr="00146E22">
        <w:rPr>
          <w:lang w:val="en-CA"/>
        </w:rPr>
        <w:t xml:space="preserve"> that make that entity un</w:t>
      </w:r>
      <w:r w:rsidR="000E13F6" w:rsidRPr="00146E22">
        <w:rPr>
          <w:lang w:val="en-CA"/>
        </w:rPr>
        <w:t>iquely identifiable</w:t>
      </w:r>
      <w:r w:rsidR="000E13F6" w:rsidRPr="00146E22">
        <w:rPr>
          <w:rStyle w:val="FootnoteReference"/>
          <w:lang w:val="en-CA"/>
        </w:rPr>
        <w:footnoteReference w:id="2"/>
      </w:r>
      <w:r w:rsidR="00EC1941" w:rsidRPr="00146E22">
        <w:rPr>
          <w:lang w:val="en-CA"/>
        </w:rPr>
        <w:t>.</w:t>
      </w:r>
      <w:r w:rsidR="003E3FDD" w:rsidRPr="00146E22">
        <w:rPr>
          <w:lang w:val="en-CA"/>
        </w:rPr>
        <w:t xml:space="preserve"> </w:t>
      </w:r>
      <w:r w:rsidR="00045E88" w:rsidRPr="001D5252">
        <w:rPr>
          <w:lang w:val="en-CA"/>
        </w:rPr>
        <w:t xml:space="preserve">BIT </w:t>
      </w:r>
      <w:r w:rsidR="00017D13" w:rsidRPr="001D5252">
        <w:rPr>
          <w:lang w:val="en-CA"/>
        </w:rPr>
        <w:t xml:space="preserve">can be used to flag </w:t>
      </w:r>
      <w:r w:rsidR="4760BA67" w:rsidRPr="001D5252">
        <w:rPr>
          <w:rFonts w:eastAsia="Arial" w:cs="Arial"/>
          <w:lang w:val="en-CA"/>
        </w:rPr>
        <w:t xml:space="preserve">a list of elements which require cryptographic encoding to </w:t>
      </w:r>
      <w:r w:rsidR="00DD2B29" w:rsidRPr="001D5252">
        <w:rPr>
          <w:rFonts w:eastAsia="Arial" w:cs="Arial"/>
          <w:lang w:val="en-CA"/>
        </w:rPr>
        <w:t>reduce the risk of</w:t>
      </w:r>
      <w:r w:rsidR="4760BA67" w:rsidRPr="001D5252">
        <w:rPr>
          <w:rFonts w:eastAsia="Arial" w:cs="Arial"/>
          <w:lang w:val="en-CA"/>
        </w:rPr>
        <w:t xml:space="preserve"> identif</w:t>
      </w:r>
      <w:r w:rsidR="00DD2B29" w:rsidRPr="001D5252">
        <w:rPr>
          <w:rFonts w:eastAsia="Arial" w:cs="Arial"/>
          <w:lang w:val="en-CA"/>
        </w:rPr>
        <w:t>ying</w:t>
      </w:r>
      <w:r w:rsidR="4760BA67" w:rsidRPr="001D5252">
        <w:rPr>
          <w:rFonts w:eastAsia="Arial" w:cs="Arial"/>
          <w:lang w:val="en-CA"/>
        </w:rPr>
        <w:t xml:space="preserve"> </w:t>
      </w:r>
      <w:r w:rsidR="7D9FCC0C" w:rsidRPr="001D5252">
        <w:rPr>
          <w:lang w:val="en-CA"/>
        </w:rPr>
        <w:t xml:space="preserve">a </w:t>
      </w:r>
      <w:r w:rsidR="00017D13" w:rsidRPr="001D5252">
        <w:rPr>
          <w:lang w:val="en-CA"/>
        </w:rPr>
        <w:t>data principal</w:t>
      </w:r>
      <w:r w:rsidR="4760BA67" w:rsidRPr="001D5252">
        <w:rPr>
          <w:rFonts w:eastAsia="Arial" w:cs="Arial"/>
          <w:lang w:val="en-CA"/>
        </w:rPr>
        <w:t>.</w:t>
      </w:r>
      <w:r w:rsidR="002B64C1" w:rsidRPr="001D5252">
        <w:rPr>
          <w:rFonts w:eastAsia="Arial" w:cs="Arial"/>
          <w:lang w:val="en-CA"/>
        </w:rPr>
        <w:t xml:space="preserve"> When those elements have been removed or encry</w:t>
      </w:r>
      <w:r w:rsidR="002B64C1" w:rsidRPr="00146E22">
        <w:rPr>
          <w:rFonts w:eastAsia="Arial" w:cs="Arial"/>
          <w:lang w:val="en-CA"/>
        </w:rPr>
        <w:t>pted, the dataset is ‘blinded’</w:t>
      </w:r>
      <w:r w:rsidR="00DA3ED3" w:rsidRPr="00146E22">
        <w:rPr>
          <w:rFonts w:eastAsia="Arial" w:cs="Arial"/>
          <w:lang w:val="en-CA"/>
        </w:rPr>
        <w:t>.</w:t>
      </w:r>
      <w:r w:rsidR="006864A4" w:rsidRPr="00146E22">
        <w:rPr>
          <w:rFonts w:eastAsia="Arial" w:cs="Arial"/>
          <w:lang w:val="en-CA"/>
        </w:rPr>
        <w:t xml:space="preserve"> For the purposes of this report, a</w:t>
      </w:r>
      <w:r w:rsidR="008C5AD7" w:rsidRPr="00146E22">
        <w:rPr>
          <w:rFonts w:eastAsia="Arial" w:cs="Arial"/>
          <w:lang w:val="en-CA"/>
        </w:rPr>
        <w:t xml:space="preserve"> dataset </w:t>
      </w:r>
      <w:r w:rsidR="0078114E" w:rsidRPr="00146E22">
        <w:rPr>
          <w:rFonts w:eastAsia="Arial" w:cs="Arial"/>
          <w:lang w:val="en-CA"/>
        </w:rPr>
        <w:t>may be said</w:t>
      </w:r>
      <w:r w:rsidR="008C5AD7" w:rsidRPr="00146E22">
        <w:rPr>
          <w:rFonts w:eastAsia="Arial" w:cs="Arial"/>
          <w:lang w:val="en-CA"/>
        </w:rPr>
        <w:t xml:space="preserve"> to be</w:t>
      </w:r>
      <w:r w:rsidR="00DA3ED3" w:rsidRPr="00146E22">
        <w:rPr>
          <w:rFonts w:eastAsia="Arial" w:cs="Arial"/>
          <w:lang w:val="en-CA"/>
        </w:rPr>
        <w:t xml:space="preserve"> successfully</w:t>
      </w:r>
      <w:r w:rsidR="008C5AD7" w:rsidRPr="00146E22">
        <w:rPr>
          <w:rFonts w:eastAsia="Arial" w:cs="Arial"/>
          <w:lang w:val="en-CA"/>
        </w:rPr>
        <w:t xml:space="preserve"> ‘blinded’ </w:t>
      </w:r>
      <w:r w:rsidR="0078114E" w:rsidRPr="00146E22">
        <w:rPr>
          <w:rFonts w:eastAsia="Arial" w:cs="Arial"/>
          <w:lang w:val="en-CA"/>
        </w:rPr>
        <w:t xml:space="preserve">when an </w:t>
      </w:r>
      <w:r w:rsidR="00BB3F5A" w:rsidRPr="00146E22">
        <w:rPr>
          <w:rFonts w:eastAsia="Arial" w:cs="Arial"/>
          <w:lang w:val="en-CA"/>
        </w:rPr>
        <w:t xml:space="preserve">adversary with access </w:t>
      </w:r>
      <w:r w:rsidR="00A57115" w:rsidRPr="00146E22">
        <w:rPr>
          <w:rFonts w:eastAsia="Arial" w:cs="Arial"/>
          <w:lang w:val="en-CA"/>
        </w:rPr>
        <w:t xml:space="preserve">to the dataset </w:t>
      </w:r>
      <w:r w:rsidR="00EC1E14" w:rsidRPr="00146E22">
        <w:rPr>
          <w:rFonts w:eastAsia="Arial" w:cs="Arial"/>
          <w:lang w:val="en-CA"/>
        </w:rPr>
        <w:t>cannot</w:t>
      </w:r>
      <w:r w:rsidR="00A57115" w:rsidRPr="00146E22">
        <w:rPr>
          <w:rFonts w:eastAsia="Arial" w:cs="Arial"/>
          <w:lang w:val="en-CA"/>
        </w:rPr>
        <w:t xml:space="preserve"> identi</w:t>
      </w:r>
      <w:r w:rsidR="00EF51AF" w:rsidRPr="00146E22">
        <w:rPr>
          <w:rFonts w:eastAsia="Arial" w:cs="Arial"/>
          <w:lang w:val="en-CA"/>
        </w:rPr>
        <w:t>f</w:t>
      </w:r>
      <w:r w:rsidR="00A57115" w:rsidRPr="00146E22">
        <w:rPr>
          <w:rFonts w:eastAsia="Arial" w:cs="Arial"/>
          <w:lang w:val="en-CA"/>
        </w:rPr>
        <w:t>y</w:t>
      </w:r>
      <w:r w:rsidR="00EC1E14" w:rsidRPr="00146E22">
        <w:rPr>
          <w:rFonts w:eastAsia="Arial" w:cs="Arial"/>
          <w:lang w:val="en-CA"/>
        </w:rPr>
        <w:t xml:space="preserve"> a significant number of</w:t>
      </w:r>
      <w:r w:rsidR="00A57115" w:rsidRPr="00146E22">
        <w:rPr>
          <w:rFonts w:eastAsia="Arial" w:cs="Arial"/>
          <w:lang w:val="en-CA"/>
        </w:rPr>
        <w:t xml:space="preserve"> </w:t>
      </w:r>
      <w:r w:rsidR="00EF51AF" w:rsidRPr="00146E22">
        <w:rPr>
          <w:rFonts w:eastAsia="Arial" w:cs="Arial"/>
          <w:lang w:val="en-CA"/>
        </w:rPr>
        <w:t>the data principal</w:t>
      </w:r>
      <w:r w:rsidR="00C462A4" w:rsidRPr="00146E22">
        <w:rPr>
          <w:rFonts w:eastAsia="Arial" w:cs="Arial"/>
          <w:lang w:val="en-CA"/>
        </w:rPr>
        <w:t>s</w:t>
      </w:r>
      <w:r w:rsidR="00A57115" w:rsidRPr="00146E22">
        <w:rPr>
          <w:rFonts w:eastAsia="Arial" w:cs="Arial"/>
          <w:lang w:val="en-CA"/>
        </w:rPr>
        <w:t xml:space="preserve"> contained in </w:t>
      </w:r>
      <w:r w:rsidR="00EC1E14" w:rsidRPr="00146E22">
        <w:rPr>
          <w:rFonts w:eastAsia="Arial" w:cs="Arial"/>
          <w:lang w:val="en-CA"/>
        </w:rPr>
        <w:t>the dataset</w:t>
      </w:r>
      <w:r w:rsidR="005C6E74" w:rsidRPr="00146E22">
        <w:rPr>
          <w:rStyle w:val="FootnoteReference"/>
          <w:rFonts w:eastAsia="Arial" w:cs="Arial"/>
          <w:lang w:val="en-CA"/>
        </w:rPr>
        <w:footnoteReference w:id="3"/>
      </w:r>
      <w:r w:rsidR="00EC1E14" w:rsidRPr="00146E22">
        <w:rPr>
          <w:rFonts w:eastAsia="Arial" w:cs="Arial"/>
          <w:lang w:val="en-CA"/>
        </w:rPr>
        <w:t>. This recognizes that no blinding effort is risk free and allows blinding organizations to determine the level of risk of unblinding that is appropriate for their contexts.</w:t>
      </w:r>
    </w:p>
    <w:p w14:paraId="456CEB75" w14:textId="3296DFF1" w:rsidR="00C330AB" w:rsidRPr="00146E22" w:rsidRDefault="001243E6">
      <w:pPr>
        <w:rPr>
          <w:rFonts w:cs="Arial"/>
          <w:lang w:val="en-CA"/>
        </w:rPr>
      </w:pPr>
      <w:r w:rsidRPr="00146E22">
        <w:rPr>
          <w:rFonts w:cs="Arial"/>
          <w:lang w:val="en-CA"/>
        </w:rPr>
        <w:t xml:space="preserve">This report is being published by the Kantara Initiative as a resource to the identity </w:t>
      </w:r>
      <w:r w:rsidR="000C15C7" w:rsidRPr="00146E22">
        <w:rPr>
          <w:rFonts w:cs="Arial"/>
          <w:lang w:val="en-CA"/>
        </w:rPr>
        <w:t xml:space="preserve">and information sharing </w:t>
      </w:r>
      <w:r w:rsidRPr="00146E22">
        <w:rPr>
          <w:rFonts w:cs="Arial"/>
          <w:lang w:val="en-CA"/>
        </w:rPr>
        <w:t xml:space="preserve">community to </w:t>
      </w:r>
      <w:r w:rsidR="006607CF" w:rsidRPr="00146E22">
        <w:rPr>
          <w:rFonts w:cs="Arial"/>
          <w:lang w:val="en-CA"/>
        </w:rPr>
        <w:t xml:space="preserve">assist policy makers and technologists </w:t>
      </w:r>
      <w:r w:rsidR="3119EBD0" w:rsidRPr="00146E22">
        <w:rPr>
          <w:rFonts w:cs="Arial"/>
          <w:lang w:val="en-CA"/>
        </w:rPr>
        <w:t xml:space="preserve">to </w:t>
      </w:r>
      <w:r w:rsidR="006607CF" w:rsidRPr="00146E22">
        <w:rPr>
          <w:rFonts w:cs="Arial"/>
          <w:lang w:val="en-CA"/>
        </w:rPr>
        <w:t xml:space="preserve">make decisions about where and how to apply blinding </w:t>
      </w:r>
      <w:r w:rsidR="00EC1E14" w:rsidRPr="00146E22">
        <w:rPr>
          <w:rFonts w:cs="Arial"/>
          <w:lang w:val="en-CA"/>
        </w:rPr>
        <w:t>techniques</w:t>
      </w:r>
      <w:r w:rsidR="006607CF" w:rsidRPr="00146E22">
        <w:rPr>
          <w:rFonts w:cs="Arial"/>
          <w:lang w:val="en-CA"/>
        </w:rPr>
        <w:t xml:space="preserve"> to </w:t>
      </w:r>
      <w:r w:rsidR="00C10490">
        <w:rPr>
          <w:rFonts w:cs="Arial"/>
          <w:lang w:val="en-CA"/>
        </w:rPr>
        <w:t>Dataset</w:t>
      </w:r>
      <w:r w:rsidR="006607CF" w:rsidRPr="00146E22">
        <w:rPr>
          <w:rFonts w:cs="Arial"/>
          <w:lang w:val="en-CA"/>
        </w:rPr>
        <w:t>s with identity attributes.</w:t>
      </w:r>
      <w:r w:rsidR="00924679" w:rsidRPr="00146E22">
        <w:rPr>
          <w:rFonts w:cs="Arial"/>
          <w:lang w:val="en-CA"/>
        </w:rPr>
        <w:t xml:space="preserve"> The authors hope that real world use cases, profiles and schemas will be contributed</w:t>
      </w:r>
      <w:r w:rsidR="00031713" w:rsidRPr="00146E22">
        <w:rPr>
          <w:rFonts w:cs="Arial"/>
          <w:lang w:val="en-CA"/>
        </w:rPr>
        <w:t xml:space="preserve"> to</w:t>
      </w:r>
      <w:r w:rsidR="001637AC" w:rsidRPr="00146E22">
        <w:rPr>
          <w:rFonts w:cs="Arial"/>
          <w:lang w:val="en-CA"/>
        </w:rPr>
        <w:t xml:space="preserve"> future versions.</w:t>
      </w:r>
    </w:p>
    <w:p w14:paraId="420CA34B" w14:textId="77777777" w:rsidR="00E34338" w:rsidRPr="00146E22" w:rsidRDefault="00E34338" w:rsidP="00F770CC">
      <w:pPr>
        <w:pStyle w:val="Heading1"/>
        <w:rPr>
          <w:lang w:val="en-CA"/>
        </w:rPr>
      </w:pPr>
      <w:bookmarkStart w:id="2" w:name="_Toc41470008"/>
      <w:r w:rsidRPr="00146E22">
        <w:rPr>
          <w:lang w:val="en-CA"/>
        </w:rPr>
        <w:lastRenderedPageBreak/>
        <w:t>Blinding Identity Taxonomy</w:t>
      </w:r>
      <w:bookmarkEnd w:id="2"/>
    </w:p>
    <w:p w14:paraId="096FEB52" w14:textId="77777777" w:rsidR="00040F15" w:rsidRPr="00146E22" w:rsidRDefault="00040F15" w:rsidP="00E34338">
      <w:pPr>
        <w:pStyle w:val="Heading2"/>
        <w:rPr>
          <w:lang w:val="en-CA"/>
        </w:rPr>
      </w:pPr>
      <w:bookmarkStart w:id="3" w:name="_Toc41470009"/>
      <w:r w:rsidRPr="00146E22">
        <w:rPr>
          <w:lang w:val="en-CA"/>
        </w:rPr>
        <w:t>Scope</w:t>
      </w:r>
      <w:bookmarkEnd w:id="3"/>
    </w:p>
    <w:p w14:paraId="533596FB" w14:textId="17EEC5A3" w:rsidR="00040F15" w:rsidRPr="00146E22" w:rsidRDefault="005C41D5" w:rsidP="005C41D5">
      <w:pPr>
        <w:rPr>
          <w:lang w:val="en-CA"/>
        </w:rPr>
      </w:pPr>
      <w:r w:rsidRPr="00146E22">
        <w:rPr>
          <w:lang w:val="en-CA"/>
        </w:rPr>
        <w:t>This report provides a description of the Blinding Identity Taxonomy</w:t>
      </w:r>
      <w:r w:rsidR="00A92C19" w:rsidRPr="00146E22">
        <w:rPr>
          <w:lang w:val="en-CA"/>
        </w:rPr>
        <w:t xml:space="preserve"> (B</w:t>
      </w:r>
      <w:r w:rsidR="00D262A7" w:rsidRPr="00146E22">
        <w:rPr>
          <w:lang w:val="en-CA"/>
        </w:rPr>
        <w:t>IT)</w:t>
      </w:r>
      <w:r w:rsidR="005729DE" w:rsidRPr="00146E22">
        <w:rPr>
          <w:lang w:val="en-CA"/>
        </w:rPr>
        <w:t>, to be used for the purpose of blinding datasets by removing or encrypting fields</w:t>
      </w:r>
      <w:r w:rsidR="0013758C" w:rsidRPr="00146E22">
        <w:rPr>
          <w:lang w:val="en-CA"/>
        </w:rPr>
        <w:t xml:space="preserve"> containing identifying information about </w:t>
      </w:r>
      <w:r w:rsidR="005810B3" w:rsidRPr="00146E22">
        <w:rPr>
          <w:lang w:val="en-CA"/>
        </w:rPr>
        <w:t>data principals</w:t>
      </w:r>
      <w:r w:rsidR="00281021" w:rsidRPr="00146E22">
        <w:rPr>
          <w:lang w:val="en-CA"/>
        </w:rPr>
        <w:t xml:space="preserve">. The report assumes that an entity has custody or control of a dataset that contains </w:t>
      </w:r>
      <w:r w:rsidR="00A92C19" w:rsidRPr="00146E22">
        <w:rPr>
          <w:lang w:val="en-CA"/>
        </w:rPr>
        <w:t>identifying information about entities. The goal of entities that choose to use the BIT</w:t>
      </w:r>
      <w:r w:rsidR="00D262A7" w:rsidRPr="00146E22">
        <w:rPr>
          <w:lang w:val="en-CA"/>
        </w:rPr>
        <w:t xml:space="preserve"> </w:t>
      </w:r>
      <w:r w:rsidR="00B24AAE" w:rsidRPr="00146E22">
        <w:rPr>
          <w:lang w:val="en-CA"/>
        </w:rPr>
        <w:t xml:space="preserve">will be </w:t>
      </w:r>
      <w:r w:rsidR="00925D36" w:rsidRPr="00146E22">
        <w:rPr>
          <w:lang w:val="en-CA"/>
        </w:rPr>
        <w:t xml:space="preserve">to </w:t>
      </w:r>
      <w:r w:rsidR="00B24AAE" w:rsidRPr="00146E22">
        <w:rPr>
          <w:lang w:val="en-CA"/>
        </w:rPr>
        <w:t xml:space="preserve">process that dataset, or a copy of it, with the ability to make a reasonable claim that it does not contain identifying information about </w:t>
      </w:r>
      <w:r w:rsidR="00C54D04" w:rsidRPr="00146E22">
        <w:rPr>
          <w:lang w:val="en-CA"/>
        </w:rPr>
        <w:t>data principals</w:t>
      </w:r>
      <w:r w:rsidR="00B24AAE" w:rsidRPr="00146E22">
        <w:rPr>
          <w:lang w:val="en-CA"/>
        </w:rPr>
        <w:t xml:space="preserve">. </w:t>
      </w:r>
      <w:r w:rsidR="003D2553" w:rsidRPr="00146E22">
        <w:rPr>
          <w:lang w:val="en-CA"/>
        </w:rPr>
        <w:t xml:space="preserve">A ‘reasonable’ claim may depend on other controls, such as </w:t>
      </w:r>
      <w:r w:rsidR="00BF3FC7" w:rsidRPr="00146E22">
        <w:rPr>
          <w:lang w:val="en-CA"/>
        </w:rPr>
        <w:t>administrative, physical or technical</w:t>
      </w:r>
      <w:r w:rsidR="003D2553" w:rsidRPr="00146E22">
        <w:rPr>
          <w:lang w:val="en-CA"/>
        </w:rPr>
        <w:t xml:space="preserve"> controls that are out of scope of this report.</w:t>
      </w:r>
    </w:p>
    <w:p w14:paraId="0BBBAFBD" w14:textId="648962D2" w:rsidR="00FA1BB0" w:rsidRPr="00146E22" w:rsidRDefault="00FA1BB0" w:rsidP="00E34338">
      <w:pPr>
        <w:pStyle w:val="Heading2"/>
        <w:rPr>
          <w:lang w:val="en-CA"/>
        </w:rPr>
      </w:pPr>
      <w:bookmarkStart w:id="4" w:name="_Toc41470010"/>
      <w:r w:rsidRPr="00146E22">
        <w:rPr>
          <w:lang w:val="en-CA"/>
        </w:rPr>
        <w:t>Definitions</w:t>
      </w:r>
      <w:bookmarkEnd w:id="4"/>
    </w:p>
    <w:p w14:paraId="387BFB5E" w14:textId="75B83E53" w:rsidR="00FA1BB0" w:rsidRPr="00146E22" w:rsidRDefault="00FA1BB0" w:rsidP="00FA1BB0">
      <w:pPr>
        <w:rPr>
          <w:lang w:val="en-CA"/>
        </w:rPr>
      </w:pPr>
      <w:r w:rsidRPr="00146E22">
        <w:rPr>
          <w:lang w:val="en-CA"/>
        </w:rPr>
        <w:t>For the purpose of this report</w:t>
      </w:r>
      <w:r w:rsidR="00E2339C" w:rsidRPr="00146E22">
        <w:rPr>
          <w:lang w:val="en-CA"/>
        </w:rPr>
        <w:t xml:space="preserve"> the following definitions apply</w:t>
      </w:r>
      <w:r w:rsidR="003F6DAE" w:rsidRPr="00146E22">
        <w:rPr>
          <w:lang w:val="en-CA"/>
        </w:rPr>
        <w:t>. Where possible</w:t>
      </w:r>
      <w:r w:rsidR="00493101" w:rsidRPr="00146E22">
        <w:rPr>
          <w:lang w:val="en-CA"/>
        </w:rPr>
        <w:t xml:space="preserve"> existing standard definitions are referenced</w:t>
      </w:r>
      <w:r w:rsidR="00B622BD" w:rsidRPr="00146E22">
        <w:rPr>
          <w:rStyle w:val="FootnoteReference"/>
          <w:lang w:val="en-CA"/>
        </w:rPr>
        <w:footnoteReference w:id="4"/>
      </w:r>
      <w:r w:rsidR="00493101" w:rsidRPr="00146E22">
        <w:rPr>
          <w:lang w:val="en-CA"/>
        </w:rPr>
        <w:t>.</w:t>
      </w:r>
    </w:p>
    <w:tbl>
      <w:tblPr>
        <w:tblStyle w:val="GridTable1Light"/>
        <w:tblW w:w="0" w:type="auto"/>
        <w:jc w:val="center"/>
        <w:tblLook w:val="04A0" w:firstRow="1" w:lastRow="0" w:firstColumn="1" w:lastColumn="0" w:noHBand="0" w:noVBand="1"/>
      </w:tblPr>
      <w:tblGrid>
        <w:gridCol w:w="2184"/>
        <w:gridCol w:w="6806"/>
      </w:tblGrid>
      <w:tr w:rsidR="009B172F" w:rsidRPr="00146E22" w14:paraId="473ADD6E" w14:textId="77777777" w:rsidTr="009B172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79FC7F84" w14:textId="69BC3D4D" w:rsidR="009B172F" w:rsidRPr="00146E22" w:rsidRDefault="009B172F" w:rsidP="009B172F">
            <w:pPr>
              <w:rPr>
                <w:lang w:val="en-CA"/>
              </w:rPr>
            </w:pPr>
            <w:r w:rsidRPr="00146E22">
              <w:rPr>
                <w:lang w:val="en-CA"/>
              </w:rPr>
              <w:t>Term</w:t>
            </w:r>
          </w:p>
        </w:tc>
        <w:tc>
          <w:tcPr>
            <w:tcW w:w="0" w:type="auto"/>
            <w:vAlign w:val="bottom"/>
          </w:tcPr>
          <w:p w14:paraId="66B4F57E" w14:textId="5EB3897F" w:rsidR="009B172F" w:rsidRPr="00146E22" w:rsidRDefault="009B172F" w:rsidP="009B172F">
            <w:pPr>
              <w:cnfStyle w:val="100000000000" w:firstRow="1" w:lastRow="0" w:firstColumn="0" w:lastColumn="0" w:oddVBand="0" w:evenVBand="0" w:oddHBand="0" w:evenHBand="0" w:firstRowFirstColumn="0" w:firstRowLastColumn="0" w:lastRowFirstColumn="0" w:lastRowLastColumn="0"/>
              <w:rPr>
                <w:lang w:val="en-CA"/>
              </w:rPr>
            </w:pPr>
            <w:r w:rsidRPr="00146E22">
              <w:rPr>
                <w:lang w:val="en-CA"/>
              </w:rPr>
              <w:t>Definition</w:t>
            </w:r>
          </w:p>
        </w:tc>
      </w:tr>
      <w:tr w:rsidR="00D32A34" w:rsidRPr="00146E22" w14:paraId="1E6C7A61"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3B92D9" w14:textId="77777777" w:rsidR="00AF12B6" w:rsidRPr="00146E22" w:rsidRDefault="00AF12B6" w:rsidP="009B172F">
            <w:pPr>
              <w:rPr>
                <w:lang w:val="en-CA"/>
              </w:rPr>
            </w:pPr>
            <w:r w:rsidRPr="00146E22">
              <w:rPr>
                <w:lang w:val="en-CA"/>
              </w:rPr>
              <w:t>Aggregated data</w:t>
            </w:r>
          </w:p>
        </w:tc>
        <w:tc>
          <w:tcPr>
            <w:tcW w:w="0" w:type="auto"/>
            <w:vAlign w:val="center"/>
          </w:tcPr>
          <w:p w14:paraId="4F7D8BE4" w14:textId="75CBF758"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Data representing a group of data principals, such as a collection of statistical properties of that group. Source: </w:t>
            </w:r>
            <w:r w:rsidR="00B9439E">
              <w:rPr>
                <w:lang w:val="en-CA"/>
              </w:rPr>
              <w:t>ISO/IEC</w:t>
            </w:r>
            <w:r w:rsidRPr="00146E22">
              <w:rPr>
                <w:lang w:val="en-CA"/>
              </w:rPr>
              <w:t xml:space="preserve"> 20889:2018, 3.2</w:t>
            </w:r>
          </w:p>
        </w:tc>
      </w:tr>
      <w:tr w:rsidR="00D32A34" w:rsidRPr="00146E22" w14:paraId="26238CCD"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9F98D4" w14:textId="77777777" w:rsidR="00AF12B6" w:rsidRPr="00146E22" w:rsidRDefault="00AF12B6" w:rsidP="009B172F">
            <w:pPr>
              <w:rPr>
                <w:lang w:val="en-CA"/>
              </w:rPr>
            </w:pPr>
            <w:r w:rsidRPr="00146E22">
              <w:rPr>
                <w:lang w:val="en-CA"/>
              </w:rPr>
              <w:t>Attribute</w:t>
            </w:r>
          </w:p>
        </w:tc>
        <w:tc>
          <w:tcPr>
            <w:tcW w:w="0" w:type="auto"/>
            <w:vAlign w:val="center"/>
          </w:tcPr>
          <w:p w14:paraId="7FB6E2B1" w14:textId="77777777"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Inherent characteristic. Source: ISO9241-302:2008, 3.4.2</w:t>
            </w:r>
          </w:p>
        </w:tc>
      </w:tr>
      <w:tr w:rsidR="00D32A34" w:rsidRPr="00146E22" w14:paraId="5D30C0CA"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DD488C" w14:textId="77777777" w:rsidR="00AF12B6" w:rsidRPr="00146E22" w:rsidRDefault="00AF12B6" w:rsidP="009B172F">
            <w:pPr>
              <w:rPr>
                <w:lang w:val="en-CA"/>
              </w:rPr>
            </w:pPr>
            <w:r w:rsidRPr="00146E22">
              <w:rPr>
                <w:lang w:val="en-CA"/>
              </w:rPr>
              <w:t>Blinded</w:t>
            </w:r>
          </w:p>
        </w:tc>
        <w:tc>
          <w:tcPr>
            <w:tcW w:w="0" w:type="auto"/>
            <w:vAlign w:val="center"/>
          </w:tcPr>
          <w:p w14:paraId="52751A6E" w14:textId="77777777" w:rsidR="00AF12B6" w:rsidRPr="00146E22" w:rsidRDefault="00614052"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 data</w:t>
            </w:r>
            <w:r w:rsidR="00107D08" w:rsidRPr="00146E22">
              <w:rPr>
                <w:lang w:val="en-CA"/>
              </w:rPr>
              <w:t xml:space="preserve">set </w:t>
            </w:r>
            <w:r w:rsidR="00405723" w:rsidRPr="00146E22">
              <w:rPr>
                <w:lang w:val="en-CA"/>
              </w:rPr>
              <w:t xml:space="preserve">from which identifiers </w:t>
            </w:r>
            <w:r w:rsidR="006D7599" w:rsidRPr="00146E22">
              <w:rPr>
                <w:lang w:val="en-CA"/>
              </w:rPr>
              <w:t xml:space="preserve">and quasi-identifiers have been removed or </w:t>
            </w:r>
            <w:r w:rsidR="0012462C" w:rsidRPr="00146E22">
              <w:rPr>
                <w:lang w:val="en-CA"/>
              </w:rPr>
              <w:t xml:space="preserve">altered to reduce </w:t>
            </w:r>
            <w:r w:rsidR="00867039" w:rsidRPr="00146E22">
              <w:rPr>
                <w:lang w:val="en-CA"/>
              </w:rPr>
              <w:t>the</w:t>
            </w:r>
            <w:r w:rsidR="0012462C" w:rsidRPr="00146E22">
              <w:rPr>
                <w:lang w:val="en-CA"/>
              </w:rPr>
              <w:t xml:space="preserve"> risk th</w:t>
            </w:r>
            <w:r w:rsidR="00612E53" w:rsidRPr="00146E22">
              <w:rPr>
                <w:lang w:val="en-CA"/>
              </w:rPr>
              <w:t xml:space="preserve">at records can be associated with </w:t>
            </w:r>
            <w:r w:rsidR="00C5248B" w:rsidRPr="00146E22">
              <w:rPr>
                <w:lang w:val="en-CA"/>
              </w:rPr>
              <w:t>the</w:t>
            </w:r>
            <w:r w:rsidR="00612E53" w:rsidRPr="00146E22">
              <w:rPr>
                <w:lang w:val="en-CA"/>
              </w:rPr>
              <w:t xml:space="preserve"> entity referred to by </w:t>
            </w:r>
            <w:r w:rsidR="00F03EE2" w:rsidRPr="00146E22">
              <w:rPr>
                <w:lang w:val="en-CA"/>
              </w:rPr>
              <w:t xml:space="preserve">that record </w:t>
            </w:r>
            <w:proofErr w:type="gramStart"/>
            <w:r w:rsidR="00F03EE2" w:rsidRPr="00146E22">
              <w:rPr>
                <w:lang w:val="en-CA"/>
              </w:rPr>
              <w:t>in a given</w:t>
            </w:r>
            <w:proofErr w:type="gramEnd"/>
            <w:r w:rsidR="00F03EE2" w:rsidRPr="00146E22">
              <w:rPr>
                <w:lang w:val="en-CA"/>
              </w:rPr>
              <w:t xml:space="preserve"> operational context.</w:t>
            </w:r>
          </w:p>
          <w:p w14:paraId="103505EB" w14:textId="29D3A6ED" w:rsidR="00867039" w:rsidRPr="00146E22" w:rsidRDefault="00867039"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Note: Determining the amount of risk reduction that is acceptable </w:t>
            </w:r>
            <w:proofErr w:type="gramStart"/>
            <w:r w:rsidRPr="00146E22">
              <w:rPr>
                <w:lang w:val="en-CA"/>
              </w:rPr>
              <w:t>in a given</w:t>
            </w:r>
            <w:proofErr w:type="gramEnd"/>
            <w:r w:rsidRPr="00146E22">
              <w:rPr>
                <w:lang w:val="en-CA"/>
              </w:rPr>
              <w:t xml:space="preserve"> context is</w:t>
            </w:r>
            <w:r w:rsidR="004C288B" w:rsidRPr="00146E22">
              <w:rPr>
                <w:lang w:val="en-CA"/>
              </w:rPr>
              <w:t xml:space="preserve"> out of scope of this report.</w:t>
            </w:r>
          </w:p>
        </w:tc>
      </w:tr>
      <w:tr w:rsidR="00D32A34" w:rsidRPr="00146E22" w14:paraId="146A1C3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60FCF8" w14:textId="77777777" w:rsidR="00AF12B6" w:rsidRPr="00146E22" w:rsidRDefault="00AF12B6" w:rsidP="009B172F">
            <w:pPr>
              <w:rPr>
                <w:lang w:val="en-CA"/>
              </w:rPr>
            </w:pPr>
            <w:r w:rsidRPr="00146E22">
              <w:rPr>
                <w:lang w:val="en-CA"/>
              </w:rPr>
              <w:t>Blinding</w:t>
            </w:r>
          </w:p>
        </w:tc>
        <w:tc>
          <w:tcPr>
            <w:tcW w:w="0" w:type="auto"/>
            <w:vAlign w:val="center"/>
          </w:tcPr>
          <w:p w14:paraId="4DD58C09" w14:textId="23A5F335" w:rsidR="00AF12B6" w:rsidRPr="00146E22" w:rsidRDefault="00F03EE2"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 technique that results in a blinded dataset.</w:t>
            </w:r>
          </w:p>
        </w:tc>
      </w:tr>
      <w:tr w:rsidR="00D32A34" w:rsidRPr="00146E22" w14:paraId="1D4C3AA2"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C98036" w14:textId="77777777" w:rsidR="00AF12B6" w:rsidRPr="00146E22" w:rsidRDefault="00AF12B6" w:rsidP="009B172F">
            <w:pPr>
              <w:rPr>
                <w:lang w:val="en-CA"/>
              </w:rPr>
            </w:pPr>
            <w:r w:rsidRPr="00146E22">
              <w:rPr>
                <w:lang w:val="en-CA"/>
              </w:rPr>
              <w:t>Data Principal</w:t>
            </w:r>
          </w:p>
        </w:tc>
        <w:tc>
          <w:tcPr>
            <w:tcW w:w="0" w:type="auto"/>
            <w:vAlign w:val="center"/>
          </w:tcPr>
          <w:p w14:paraId="5E4878B9" w14:textId="69360562"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The entity to which data relates. Source: </w:t>
            </w:r>
            <w:r w:rsidR="00B9439E">
              <w:rPr>
                <w:lang w:val="en-CA"/>
              </w:rPr>
              <w:t>ISO/IEC</w:t>
            </w:r>
            <w:r w:rsidRPr="00146E22">
              <w:rPr>
                <w:lang w:val="en-CA"/>
              </w:rPr>
              <w:t xml:space="preserve"> 20889:2018, 3.4</w:t>
            </w:r>
          </w:p>
        </w:tc>
      </w:tr>
      <w:tr w:rsidR="00D32A34" w:rsidRPr="00146E22" w14:paraId="23309D0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722222" w14:textId="77777777" w:rsidR="00AF12B6" w:rsidRPr="00146E22" w:rsidRDefault="00AF12B6" w:rsidP="009B172F">
            <w:pPr>
              <w:rPr>
                <w:lang w:val="en-CA"/>
              </w:rPr>
            </w:pPr>
            <w:r w:rsidRPr="00146E22">
              <w:rPr>
                <w:lang w:val="en-CA"/>
              </w:rPr>
              <w:t>Dataset</w:t>
            </w:r>
          </w:p>
        </w:tc>
        <w:tc>
          <w:tcPr>
            <w:tcW w:w="0" w:type="auto"/>
            <w:vAlign w:val="center"/>
          </w:tcPr>
          <w:p w14:paraId="05943E8F" w14:textId="17070153"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Collection of data. Source: </w:t>
            </w:r>
            <w:r w:rsidR="00B9439E">
              <w:rPr>
                <w:lang w:val="en-CA"/>
              </w:rPr>
              <w:t>ISO/IEC</w:t>
            </w:r>
            <w:r w:rsidRPr="00146E22">
              <w:rPr>
                <w:lang w:val="en-CA"/>
              </w:rPr>
              <w:t xml:space="preserve"> 20889:2018, 3.5</w:t>
            </w:r>
          </w:p>
        </w:tc>
      </w:tr>
      <w:tr w:rsidR="00D32A34" w:rsidRPr="00146E22" w14:paraId="59551C8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44440" w14:textId="0C140165" w:rsidR="00AF12B6" w:rsidRPr="00146E22" w:rsidRDefault="00AF12B6" w:rsidP="009B172F">
            <w:pPr>
              <w:rPr>
                <w:lang w:val="en-CA"/>
              </w:rPr>
            </w:pPr>
            <w:r w:rsidRPr="00146E22">
              <w:rPr>
                <w:lang w:val="en-CA"/>
              </w:rPr>
              <w:t xml:space="preserve">Direct Identifier </w:t>
            </w:r>
          </w:p>
        </w:tc>
        <w:tc>
          <w:tcPr>
            <w:tcW w:w="0" w:type="auto"/>
            <w:vAlign w:val="center"/>
          </w:tcPr>
          <w:p w14:paraId="0DBAFBA8" w14:textId="1AF35E42"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 attribute that alone enables the unique identification of a data principal within a specific operational context</w:t>
            </w:r>
          </w:p>
        </w:tc>
      </w:tr>
      <w:tr w:rsidR="00D32A34" w:rsidRPr="00146E22" w14:paraId="16B573B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9996F5" w14:textId="42504800" w:rsidR="000D4B05" w:rsidRPr="00146E22" w:rsidRDefault="000D4B05" w:rsidP="009B172F">
            <w:pPr>
              <w:rPr>
                <w:lang w:val="en-CA"/>
              </w:rPr>
            </w:pPr>
            <w:r w:rsidRPr="00146E22">
              <w:rPr>
                <w:lang w:val="en-CA"/>
              </w:rPr>
              <w:t>Equivalence class</w:t>
            </w:r>
          </w:p>
        </w:tc>
        <w:tc>
          <w:tcPr>
            <w:tcW w:w="0" w:type="auto"/>
            <w:vAlign w:val="center"/>
          </w:tcPr>
          <w:p w14:paraId="614106F9" w14:textId="2E6C3096" w:rsidR="000D4B05" w:rsidRPr="00146E22" w:rsidRDefault="000D4B05"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 set of records in a dataset that have the same val</w:t>
            </w:r>
            <w:r w:rsidR="00E92247" w:rsidRPr="00146E22">
              <w:rPr>
                <w:lang w:val="en-CA"/>
              </w:rPr>
              <w:t>u</w:t>
            </w:r>
            <w:r w:rsidRPr="00146E22">
              <w:rPr>
                <w:lang w:val="en-CA"/>
              </w:rPr>
              <w:t xml:space="preserve">es for a specified subset of attributes. </w:t>
            </w:r>
            <w:r w:rsidR="00C77997" w:rsidRPr="00146E22">
              <w:rPr>
                <w:lang w:val="en-CA"/>
              </w:rPr>
              <w:t xml:space="preserve">Source: </w:t>
            </w:r>
            <w:r w:rsidR="00B9439E">
              <w:rPr>
                <w:lang w:val="en-CA"/>
              </w:rPr>
              <w:t>ISO/IEC</w:t>
            </w:r>
            <w:r w:rsidR="00C77997" w:rsidRPr="00146E22">
              <w:rPr>
                <w:lang w:val="en-CA"/>
              </w:rPr>
              <w:t xml:space="preserve"> 20889:2018, 3.11</w:t>
            </w:r>
          </w:p>
        </w:tc>
      </w:tr>
      <w:tr w:rsidR="00D32A34" w:rsidRPr="00146E22" w14:paraId="241EF5B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F54721" w14:textId="7B0AB3DE" w:rsidR="00C77997" w:rsidRPr="00146E22" w:rsidRDefault="00C77997" w:rsidP="009B172F">
            <w:pPr>
              <w:rPr>
                <w:lang w:val="en-CA"/>
              </w:rPr>
            </w:pPr>
            <w:r w:rsidRPr="00146E22">
              <w:rPr>
                <w:lang w:val="en-CA"/>
              </w:rPr>
              <w:t>Identifier</w:t>
            </w:r>
          </w:p>
        </w:tc>
        <w:tc>
          <w:tcPr>
            <w:tcW w:w="0" w:type="auto"/>
            <w:vAlign w:val="center"/>
          </w:tcPr>
          <w:p w14:paraId="70B67E7A" w14:textId="078D9E01" w:rsidR="00C77997" w:rsidRPr="00146E22" w:rsidRDefault="00C77997"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 set of attributes in a dataset that enable unique identification of a data principal within a specific operational context.</w:t>
            </w:r>
            <w:r w:rsidR="007F42BF" w:rsidRPr="00146E22">
              <w:rPr>
                <w:lang w:val="en-CA"/>
              </w:rPr>
              <w:t xml:space="preserve"> Source: </w:t>
            </w:r>
            <w:r w:rsidR="00B9439E">
              <w:rPr>
                <w:lang w:val="en-CA"/>
              </w:rPr>
              <w:t>ISO/IEC</w:t>
            </w:r>
            <w:r w:rsidR="007F42BF" w:rsidRPr="00146E22">
              <w:rPr>
                <w:lang w:val="en-CA"/>
              </w:rPr>
              <w:t xml:space="preserve"> 20889:2018, 3.13</w:t>
            </w:r>
          </w:p>
        </w:tc>
      </w:tr>
      <w:tr w:rsidR="00D32A34" w:rsidRPr="00146E22" w14:paraId="529D9E6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C1D686" w14:textId="6A12A758" w:rsidR="00C061F9" w:rsidRPr="00146E22" w:rsidRDefault="00C061F9" w:rsidP="009B172F">
            <w:pPr>
              <w:rPr>
                <w:lang w:val="en-CA"/>
              </w:rPr>
            </w:pPr>
            <w:r w:rsidRPr="00146E22">
              <w:rPr>
                <w:lang w:val="en-CA"/>
              </w:rPr>
              <w:t>Identifying attribute</w:t>
            </w:r>
          </w:p>
        </w:tc>
        <w:tc>
          <w:tcPr>
            <w:tcW w:w="0" w:type="auto"/>
            <w:vAlign w:val="center"/>
          </w:tcPr>
          <w:p w14:paraId="524F9896" w14:textId="01191F84" w:rsidR="00C061F9" w:rsidRPr="00146E22" w:rsidRDefault="00C061F9"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An attribute in a dataset that </w:t>
            </w:r>
            <w:r w:rsidR="00E92247" w:rsidRPr="00146E22">
              <w:rPr>
                <w:lang w:val="en-CA"/>
              </w:rPr>
              <w:t>can</w:t>
            </w:r>
            <w:r w:rsidRPr="00146E22">
              <w:rPr>
                <w:lang w:val="en-CA"/>
              </w:rPr>
              <w:t xml:space="preserve"> contribute to uniquely identifying a data principal with a specific operational context. Source: </w:t>
            </w:r>
            <w:r w:rsidR="00B9439E">
              <w:rPr>
                <w:lang w:val="en-CA"/>
              </w:rPr>
              <w:t>ISO/IEC</w:t>
            </w:r>
            <w:r w:rsidRPr="00146E22">
              <w:rPr>
                <w:lang w:val="en-CA"/>
              </w:rPr>
              <w:t xml:space="preserve"> 20889:2018, 3.</w:t>
            </w:r>
            <w:r w:rsidR="00ED4670" w:rsidRPr="00146E22">
              <w:rPr>
                <w:lang w:val="en-CA"/>
              </w:rPr>
              <w:t>1</w:t>
            </w:r>
            <w:r w:rsidR="00F006F3" w:rsidRPr="00146E22">
              <w:rPr>
                <w:lang w:val="en-CA"/>
              </w:rPr>
              <w:t>4</w:t>
            </w:r>
          </w:p>
        </w:tc>
      </w:tr>
      <w:tr w:rsidR="00D32A34" w:rsidRPr="00146E22" w14:paraId="00CEEBCF"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F6928" w14:textId="2669D079" w:rsidR="00F006F3" w:rsidRPr="00146E22" w:rsidRDefault="00F006F3" w:rsidP="009B172F">
            <w:pPr>
              <w:rPr>
                <w:lang w:val="en-CA"/>
              </w:rPr>
            </w:pPr>
            <w:r w:rsidRPr="00146E22">
              <w:rPr>
                <w:lang w:val="en-CA"/>
              </w:rPr>
              <w:lastRenderedPageBreak/>
              <w:t>Indirect identifier</w:t>
            </w:r>
          </w:p>
        </w:tc>
        <w:tc>
          <w:tcPr>
            <w:tcW w:w="0" w:type="auto"/>
            <w:vAlign w:val="center"/>
          </w:tcPr>
          <w:p w14:paraId="133203F8" w14:textId="46A51E38" w:rsidR="00F006F3" w:rsidRPr="00146E22" w:rsidRDefault="00F006F3"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 attribute that, together with</w:t>
            </w:r>
            <w:r w:rsidR="00F62EFA" w:rsidRPr="00146E22">
              <w:rPr>
                <w:lang w:val="en-CA"/>
              </w:rPr>
              <w:t xml:space="preserve"> other attributes</w:t>
            </w:r>
            <w:r w:rsidR="002F443F" w:rsidRPr="00146E22">
              <w:rPr>
                <w:lang w:val="en-CA"/>
              </w:rPr>
              <w:t xml:space="preserve"> that can be in </w:t>
            </w:r>
            <w:r w:rsidR="00C26C1F" w:rsidRPr="00146E22">
              <w:rPr>
                <w:lang w:val="en-CA"/>
              </w:rPr>
              <w:t xml:space="preserve">a dataset or external to it, enable unique identification of a data principal within a specific operational context. </w:t>
            </w:r>
            <w:r w:rsidR="00ED4670" w:rsidRPr="00146E22">
              <w:rPr>
                <w:lang w:val="en-CA"/>
              </w:rPr>
              <w:t xml:space="preserve">Source: </w:t>
            </w:r>
            <w:r w:rsidR="00B9439E">
              <w:rPr>
                <w:lang w:val="en-CA"/>
              </w:rPr>
              <w:t>ISO/IEC</w:t>
            </w:r>
            <w:r w:rsidR="00ED4670" w:rsidRPr="00146E22">
              <w:rPr>
                <w:lang w:val="en-CA"/>
              </w:rPr>
              <w:t xml:space="preserve"> 20889:2018 3.16</w:t>
            </w:r>
          </w:p>
        </w:tc>
      </w:tr>
      <w:tr w:rsidR="00570539" w:rsidRPr="00146E22" w14:paraId="6D09ABB1"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047B68" w14:textId="40E54423" w:rsidR="00570539" w:rsidRPr="00146E22" w:rsidRDefault="00A3188F" w:rsidP="009B172F">
            <w:pPr>
              <w:rPr>
                <w:lang w:val="en-CA"/>
              </w:rPr>
            </w:pPr>
            <w:r w:rsidRPr="00146E22">
              <w:rPr>
                <w:lang w:val="en-CA"/>
              </w:rPr>
              <w:t>Pseudonym</w:t>
            </w:r>
          </w:p>
        </w:tc>
        <w:tc>
          <w:tcPr>
            <w:tcW w:w="0" w:type="auto"/>
            <w:vAlign w:val="center"/>
          </w:tcPr>
          <w:p w14:paraId="24FF310E" w14:textId="37FFBD1D" w:rsidR="00570539" w:rsidRPr="00146E22" w:rsidRDefault="00A3188F"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A unique identifier </w:t>
            </w:r>
            <w:r w:rsidR="00002BDC" w:rsidRPr="00146E22">
              <w:rPr>
                <w:lang w:val="en-CA"/>
              </w:rPr>
              <w:t xml:space="preserve">created for a data principal to replace the commonly used </w:t>
            </w:r>
            <w:r w:rsidR="00D32A34" w:rsidRPr="00146E22">
              <w:rPr>
                <w:lang w:val="en-CA"/>
              </w:rPr>
              <w:t>identifier</w:t>
            </w:r>
            <w:r w:rsidR="00002BDC" w:rsidRPr="00146E22">
              <w:rPr>
                <w:lang w:val="en-CA"/>
              </w:rPr>
              <w:t xml:space="preserve"> or identifiers for that data principal. Source: </w:t>
            </w:r>
            <w:r w:rsidR="00B9439E">
              <w:rPr>
                <w:lang w:val="en-CA"/>
              </w:rPr>
              <w:t>ISO/IEC</w:t>
            </w:r>
            <w:r w:rsidR="00002BDC" w:rsidRPr="00146E22">
              <w:rPr>
                <w:lang w:val="en-CA"/>
              </w:rPr>
              <w:t xml:space="preserve"> 20889:2018 3.</w:t>
            </w:r>
            <w:r w:rsidR="00D32A34" w:rsidRPr="00146E22">
              <w:rPr>
                <w:lang w:val="en-CA"/>
              </w:rPr>
              <w:t>26</w:t>
            </w:r>
          </w:p>
        </w:tc>
      </w:tr>
      <w:tr w:rsidR="00D32A34" w:rsidRPr="00146E22" w14:paraId="128E9D98"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7DF55D" w14:textId="23751761" w:rsidR="00D32A34" w:rsidRPr="00146E22" w:rsidRDefault="00D32A34" w:rsidP="009B172F">
            <w:pPr>
              <w:rPr>
                <w:lang w:val="en-CA"/>
              </w:rPr>
            </w:pPr>
            <w:r w:rsidRPr="00146E22">
              <w:rPr>
                <w:lang w:val="en-CA"/>
              </w:rPr>
              <w:t>Pseudon</w:t>
            </w:r>
            <w:r w:rsidR="000638A3" w:rsidRPr="00146E22">
              <w:rPr>
                <w:lang w:val="en-CA"/>
              </w:rPr>
              <w:t>y</w:t>
            </w:r>
            <w:r w:rsidRPr="00146E22">
              <w:rPr>
                <w:lang w:val="en-CA"/>
              </w:rPr>
              <w:t>mization</w:t>
            </w:r>
          </w:p>
        </w:tc>
        <w:tc>
          <w:tcPr>
            <w:tcW w:w="0" w:type="auto"/>
            <w:vAlign w:val="center"/>
          </w:tcPr>
          <w:p w14:paraId="7B3A9C64" w14:textId="70215478" w:rsidR="00D32A34" w:rsidRPr="00146E22" w:rsidRDefault="00D32A34"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 de-identification technique that replaces an identifier</w:t>
            </w:r>
            <w:r w:rsidR="00EE5C51" w:rsidRPr="00146E22">
              <w:rPr>
                <w:lang w:val="en-CA"/>
              </w:rPr>
              <w:t xml:space="preserve"> or identifiers for a data principal with a pseudonym to order to hide the identity of that data principal. Source: </w:t>
            </w:r>
            <w:r w:rsidR="00B9439E">
              <w:rPr>
                <w:lang w:val="en-CA"/>
              </w:rPr>
              <w:t>ISO/IEC</w:t>
            </w:r>
            <w:r w:rsidR="00EE5C51" w:rsidRPr="00146E22">
              <w:rPr>
                <w:lang w:val="en-CA"/>
              </w:rPr>
              <w:t xml:space="preserve"> 20889:2018 3.</w:t>
            </w:r>
            <w:r w:rsidR="00CA2954" w:rsidRPr="00146E22">
              <w:rPr>
                <w:lang w:val="en-CA"/>
              </w:rPr>
              <w:t>27</w:t>
            </w:r>
          </w:p>
        </w:tc>
      </w:tr>
      <w:tr w:rsidR="00D32A34" w:rsidRPr="00146E22" w14:paraId="26F89C6C"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34E966" w14:textId="77777777" w:rsidR="00AF12B6" w:rsidRPr="00146E22" w:rsidRDefault="00AF12B6" w:rsidP="009B172F">
            <w:pPr>
              <w:rPr>
                <w:lang w:val="en-CA"/>
              </w:rPr>
            </w:pPr>
            <w:r w:rsidRPr="00146E22">
              <w:rPr>
                <w:lang w:val="en-CA"/>
              </w:rPr>
              <w:t>Quasi-identifier</w:t>
            </w:r>
          </w:p>
        </w:tc>
        <w:tc>
          <w:tcPr>
            <w:tcW w:w="0" w:type="auto"/>
            <w:vAlign w:val="center"/>
          </w:tcPr>
          <w:p w14:paraId="55EAACEB" w14:textId="1CD9F59E"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 attribute in a dataset that, when considered in conjunction with other attributes in the dataset, singles out a data principal.</w:t>
            </w:r>
            <w:r w:rsidR="00CA2954" w:rsidRPr="00146E22">
              <w:rPr>
                <w:lang w:val="en-CA"/>
              </w:rPr>
              <w:t xml:space="preserve"> Source: </w:t>
            </w:r>
            <w:r w:rsidR="00B9439E">
              <w:rPr>
                <w:lang w:val="en-CA"/>
              </w:rPr>
              <w:t>ISO/IEC</w:t>
            </w:r>
            <w:r w:rsidR="00CA2954" w:rsidRPr="00146E22">
              <w:rPr>
                <w:lang w:val="en-CA"/>
              </w:rPr>
              <w:t xml:space="preserve"> 20889:2018 3.28</w:t>
            </w:r>
          </w:p>
        </w:tc>
      </w:tr>
      <w:tr w:rsidR="00CA2954" w:rsidRPr="00146E22" w14:paraId="7E0D9E1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7F0354" w14:textId="289F60EC" w:rsidR="00CA2954" w:rsidRPr="00146E22" w:rsidRDefault="00CA2954" w:rsidP="009B172F">
            <w:pPr>
              <w:rPr>
                <w:lang w:val="en-CA"/>
              </w:rPr>
            </w:pPr>
            <w:r w:rsidRPr="00146E22">
              <w:rPr>
                <w:lang w:val="en-CA"/>
              </w:rPr>
              <w:t>Record</w:t>
            </w:r>
          </w:p>
        </w:tc>
        <w:tc>
          <w:tcPr>
            <w:tcW w:w="0" w:type="auto"/>
            <w:vAlign w:val="center"/>
          </w:tcPr>
          <w:p w14:paraId="2FAF95AB" w14:textId="1064C121" w:rsidR="00CA2954" w:rsidRPr="00146E22" w:rsidRDefault="00000BF8"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A set of attributes concerning a single data principal. Source: </w:t>
            </w:r>
            <w:r w:rsidR="00B9439E">
              <w:rPr>
                <w:lang w:val="en-CA"/>
              </w:rPr>
              <w:t>ISO/IEC</w:t>
            </w:r>
            <w:r w:rsidRPr="00146E22">
              <w:rPr>
                <w:lang w:val="en-CA"/>
              </w:rPr>
              <w:t xml:space="preserve"> 20889:2018 3.</w:t>
            </w:r>
            <w:r w:rsidR="00CE5CE2" w:rsidRPr="00146E22">
              <w:rPr>
                <w:lang w:val="en-CA"/>
              </w:rPr>
              <w:t>30</w:t>
            </w:r>
          </w:p>
        </w:tc>
      </w:tr>
      <w:tr w:rsidR="00CE5CE2" w:rsidRPr="00146E22" w14:paraId="38C85A3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011F0B" w14:textId="796162FC" w:rsidR="00CE5CE2" w:rsidRPr="00146E22" w:rsidRDefault="00CE5CE2" w:rsidP="009B172F">
            <w:pPr>
              <w:rPr>
                <w:lang w:val="en-CA"/>
              </w:rPr>
            </w:pPr>
            <w:r w:rsidRPr="00146E22">
              <w:rPr>
                <w:lang w:val="en-CA"/>
              </w:rPr>
              <w:t>Sensitive attribute</w:t>
            </w:r>
            <w:r w:rsidR="00591773" w:rsidRPr="00146E22">
              <w:rPr>
                <w:rStyle w:val="FootnoteReference"/>
                <w:lang w:val="en-CA"/>
              </w:rPr>
              <w:footnoteReference w:id="5"/>
            </w:r>
          </w:p>
        </w:tc>
        <w:tc>
          <w:tcPr>
            <w:tcW w:w="0" w:type="auto"/>
            <w:vAlign w:val="center"/>
          </w:tcPr>
          <w:p w14:paraId="20109F9F" w14:textId="0B256C58" w:rsidR="00CE5CE2" w:rsidRPr="00146E22" w:rsidRDefault="00CE5CE2"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 attribute in a dataset that, depending on the application context, merits specific, high-level protection against re-identification attac</w:t>
            </w:r>
            <w:r w:rsidR="00AE7518" w:rsidRPr="00146E22">
              <w:rPr>
                <w:lang w:val="en-CA"/>
              </w:rPr>
              <w:t>ks enabling disclosure of its values, its existence, or ass</w:t>
            </w:r>
            <w:r w:rsidR="00FE6659" w:rsidRPr="00146E22">
              <w:rPr>
                <w:lang w:val="en-CA"/>
              </w:rPr>
              <w:t xml:space="preserve">ociation with any of the data principals. Source: </w:t>
            </w:r>
            <w:r w:rsidR="00B9439E">
              <w:rPr>
                <w:lang w:val="en-CA"/>
              </w:rPr>
              <w:t>ISO/IEC</w:t>
            </w:r>
            <w:r w:rsidR="00FE6659" w:rsidRPr="00146E22">
              <w:rPr>
                <w:lang w:val="en-CA"/>
              </w:rPr>
              <w:t xml:space="preserve"> 20889:2018 3.34</w:t>
            </w:r>
          </w:p>
        </w:tc>
      </w:tr>
      <w:tr w:rsidR="000638A3" w:rsidRPr="00146E22" w14:paraId="33424B96"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4456F" w14:textId="57C15CBF" w:rsidR="000638A3" w:rsidRPr="00146E22" w:rsidRDefault="000638A3" w:rsidP="009B172F">
            <w:pPr>
              <w:rPr>
                <w:lang w:val="en-CA"/>
              </w:rPr>
            </w:pPr>
            <w:r w:rsidRPr="00146E22">
              <w:rPr>
                <w:lang w:val="en-CA"/>
              </w:rPr>
              <w:t>Single out</w:t>
            </w:r>
          </w:p>
        </w:tc>
        <w:tc>
          <w:tcPr>
            <w:tcW w:w="0" w:type="auto"/>
            <w:vAlign w:val="center"/>
          </w:tcPr>
          <w:p w14:paraId="18489329" w14:textId="10B6517D" w:rsidR="000638A3" w:rsidRPr="00146E22" w:rsidRDefault="00CF25B3"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To isolate records belonging to a data principal in the dataset by observing a set of characteristics known to uniquely identity this data principal. Source: </w:t>
            </w:r>
            <w:r w:rsidR="00B9439E">
              <w:rPr>
                <w:lang w:val="en-CA"/>
              </w:rPr>
              <w:t>ISO/IEC</w:t>
            </w:r>
            <w:r w:rsidRPr="00146E22">
              <w:rPr>
                <w:lang w:val="en-CA"/>
              </w:rPr>
              <w:t xml:space="preserve"> 20889:2018 3.35</w:t>
            </w:r>
          </w:p>
        </w:tc>
      </w:tr>
      <w:tr w:rsidR="00FE6659" w:rsidRPr="00146E22" w14:paraId="6E0DB68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E7F438" w14:textId="2DF73D97" w:rsidR="00FE6659" w:rsidRPr="00146E22" w:rsidRDefault="00FE6659" w:rsidP="009B172F">
            <w:pPr>
              <w:rPr>
                <w:lang w:val="en-CA"/>
              </w:rPr>
            </w:pPr>
            <w:r w:rsidRPr="00146E22">
              <w:rPr>
                <w:lang w:val="en-CA"/>
              </w:rPr>
              <w:t>Unique identifier</w:t>
            </w:r>
          </w:p>
        </w:tc>
        <w:tc>
          <w:tcPr>
            <w:tcW w:w="0" w:type="auto"/>
            <w:vAlign w:val="center"/>
          </w:tcPr>
          <w:p w14:paraId="6290F4D7" w14:textId="00798178" w:rsidR="00FE6659" w:rsidRPr="00146E22" w:rsidRDefault="00FE6659" w:rsidP="009B172F">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 attribute in a dataset that</w:t>
            </w:r>
            <w:r w:rsidR="007F7A61" w:rsidRPr="00146E22">
              <w:rPr>
                <w:lang w:val="en-CA"/>
              </w:rPr>
              <w:t xml:space="preserve"> alone singles out a data principal in the dataset. Source: </w:t>
            </w:r>
            <w:r w:rsidR="00B9439E">
              <w:rPr>
                <w:lang w:val="en-CA"/>
              </w:rPr>
              <w:t>ISO/IEC</w:t>
            </w:r>
            <w:r w:rsidR="007F7A61" w:rsidRPr="00146E22">
              <w:rPr>
                <w:lang w:val="en-CA"/>
              </w:rPr>
              <w:t xml:space="preserve"> 20889:2018 3.39</w:t>
            </w:r>
          </w:p>
        </w:tc>
      </w:tr>
    </w:tbl>
    <w:p w14:paraId="4606E653" w14:textId="77777777" w:rsidR="00E2339C" w:rsidRPr="00146E22" w:rsidRDefault="00E2339C" w:rsidP="00FA1BB0">
      <w:pPr>
        <w:rPr>
          <w:lang w:val="en-CA"/>
        </w:rPr>
      </w:pPr>
    </w:p>
    <w:p w14:paraId="4D0B2D65" w14:textId="77777777" w:rsidR="00935F89" w:rsidRPr="00146E22" w:rsidRDefault="00935F89" w:rsidP="00BA0DD1">
      <w:pPr>
        <w:pStyle w:val="Heading1"/>
        <w:rPr>
          <w:lang w:val="en-CA"/>
        </w:rPr>
      </w:pPr>
      <w:bookmarkStart w:id="5" w:name="_Toc41470011"/>
      <w:r w:rsidRPr="00146E22">
        <w:rPr>
          <w:lang w:val="en-CA"/>
        </w:rPr>
        <w:lastRenderedPageBreak/>
        <w:t>Profiles and Schemas</w:t>
      </w:r>
      <w:bookmarkEnd w:id="5"/>
    </w:p>
    <w:p w14:paraId="40D96916" w14:textId="78C9FF75" w:rsidR="00935F89" w:rsidRDefault="00935F89" w:rsidP="00935F89">
      <w:pPr>
        <w:rPr>
          <w:lang w:val="en-CA"/>
        </w:rPr>
      </w:pPr>
      <w:r w:rsidRPr="00146E22">
        <w:rPr>
          <w:lang w:val="en-CA"/>
        </w:rPr>
        <w:t>The Blinding Identity Taxonomy</w:t>
      </w:r>
      <w:r w:rsidR="0014534C" w:rsidRPr="00146E22">
        <w:rPr>
          <w:lang w:val="en-CA"/>
        </w:rPr>
        <w:t xml:space="preserve"> (BIT)</w:t>
      </w:r>
      <w:r w:rsidRPr="00146E22">
        <w:rPr>
          <w:lang w:val="en-CA"/>
        </w:rPr>
        <w:t xml:space="preserve"> can be used to select the fields that should be encrypted except</w:t>
      </w:r>
      <w:r w:rsidR="0014534C" w:rsidRPr="00146E22">
        <w:rPr>
          <w:lang w:val="en-CA"/>
        </w:rPr>
        <w:t xml:space="preserve"> where those fields are</w:t>
      </w:r>
      <w:r w:rsidRPr="00146E22">
        <w:rPr>
          <w:lang w:val="en-CA"/>
        </w:rPr>
        <w:t xml:space="preserve"> in use</w:t>
      </w:r>
      <w:r w:rsidR="0014534C" w:rsidRPr="00146E22">
        <w:rPr>
          <w:lang w:val="en-CA"/>
        </w:rPr>
        <w:t xml:space="preserve"> and unblinding is required for the use</w:t>
      </w:r>
      <w:r w:rsidRPr="00146E22">
        <w:rPr>
          <w:lang w:val="en-CA"/>
        </w:rPr>
        <w:t>. In this context the BIT can determine what should be encrypted at rest and in motion. Another use of the BIT is to use profiles and schemas to enable identity safe uses of data.</w:t>
      </w:r>
    </w:p>
    <w:p w14:paraId="785A3452" w14:textId="361F726A" w:rsidR="00B9439E" w:rsidRDefault="00B9439E" w:rsidP="00935F89">
      <w:pPr>
        <w:rPr>
          <w:lang w:val="en-CA"/>
        </w:rPr>
      </w:pPr>
      <w:r>
        <w:rPr>
          <w:lang w:val="en-CA"/>
        </w:rPr>
        <w:t xml:space="preserve">A typical use case that might lead to a profile is this. A medical researcher wants to do a chart review for a research study. As part of their ethical review process they determine that they can use blinded data because they are only interested in clinical data, not identifying data. The researcher reviews the data dictionary or fields available to them in charts (the field definitions, not the contents) resulting in a description of the fields that they would like to ‘pull’ for their chart review. They then review the fields against the Blinding Identity Taxonomy and determine </w:t>
      </w:r>
      <w:r w:rsidR="001A7EA7">
        <w:rPr>
          <w:lang w:val="en-CA"/>
        </w:rPr>
        <w:t>if</w:t>
      </w:r>
      <w:r>
        <w:rPr>
          <w:lang w:val="en-CA"/>
        </w:rPr>
        <w:t xml:space="preserve"> they want to use a field that should be blinded. They can then choose </w:t>
      </w:r>
      <w:proofErr w:type="gramStart"/>
      <w:r>
        <w:rPr>
          <w:lang w:val="en-CA"/>
        </w:rPr>
        <w:t>a number of</w:t>
      </w:r>
      <w:proofErr w:type="gramEnd"/>
      <w:r>
        <w:rPr>
          <w:lang w:val="en-CA"/>
        </w:rPr>
        <w:t xml:space="preserve"> options for blinding</w:t>
      </w:r>
      <w:r w:rsidR="001A7EA7">
        <w:rPr>
          <w:lang w:val="en-CA"/>
        </w:rPr>
        <w:t xml:space="preserve"> that field</w:t>
      </w:r>
      <w:r>
        <w:rPr>
          <w:lang w:val="en-CA"/>
        </w:rPr>
        <w:t xml:space="preserve">, including format preserving encryption or by combining a set of attributes into a single attribute (replacing full date of birth with </w:t>
      </w:r>
      <w:r w:rsidR="001A7EA7">
        <w:rPr>
          <w:lang w:val="en-CA"/>
        </w:rPr>
        <w:t>age at start of study period, for example). Once the blinding process has been identified it can be applied to the original data set to produce the blinded data set for review.</w:t>
      </w:r>
    </w:p>
    <w:p w14:paraId="43C9D8F0" w14:textId="035E0F24" w:rsidR="001A7EA7" w:rsidRPr="00146E22" w:rsidRDefault="001A7EA7" w:rsidP="00935F89">
      <w:pPr>
        <w:rPr>
          <w:lang w:val="en-CA"/>
        </w:rPr>
      </w:pPr>
      <w:r>
        <w:rPr>
          <w:lang w:val="en-CA"/>
        </w:rPr>
        <w:t xml:space="preserve">Should the process prove useful, this blinding process can then be generalized and captured in a profile that defines the fields that will be extracted and a description of the blinding process on a field by field basis. Where the extract is in a defined structured format like JSON or JSON-LD, a schema for that data export can also be attached. By using profiles and schemas practitioners may be able to automate the application of the </w:t>
      </w:r>
      <w:r w:rsidRPr="001A7EA7">
        <w:rPr>
          <w:lang w:val="en-CA"/>
        </w:rPr>
        <w:t>B</w:t>
      </w:r>
      <w:r>
        <w:rPr>
          <w:lang w:val="en-CA"/>
        </w:rPr>
        <w:t>IT and produce multiple blinded datasets relatively easily.</w:t>
      </w:r>
    </w:p>
    <w:p w14:paraId="6FA15252" w14:textId="77777777" w:rsidR="00935F89" w:rsidRPr="00146E22" w:rsidRDefault="00935F89" w:rsidP="00935F89">
      <w:pPr>
        <w:pStyle w:val="Heading2"/>
        <w:rPr>
          <w:lang w:val="en-CA"/>
        </w:rPr>
      </w:pPr>
      <w:bookmarkStart w:id="6" w:name="_Toc41470012"/>
      <w:r w:rsidRPr="00146E22">
        <w:rPr>
          <w:lang w:val="en-CA"/>
        </w:rPr>
        <w:t>Profiles</w:t>
      </w:r>
      <w:bookmarkEnd w:id="6"/>
    </w:p>
    <w:p w14:paraId="1AE0121F" w14:textId="77777777" w:rsidR="00935F89" w:rsidRPr="00146E22" w:rsidRDefault="00935F89" w:rsidP="00935F89">
      <w:pPr>
        <w:rPr>
          <w:rFonts w:eastAsia="Arial" w:cs="Arial"/>
          <w:color w:val="2A2A2A"/>
          <w:szCs w:val="22"/>
          <w:lang w:val="en-CA"/>
        </w:rPr>
      </w:pPr>
      <w:r w:rsidRPr="00146E22">
        <w:rPr>
          <w:rFonts w:eastAsia="Arial" w:cs="Arial"/>
          <w:color w:val="2A2A2A"/>
          <w:szCs w:val="22"/>
          <w:lang w:val="en-CA"/>
        </w:rPr>
        <w:t xml:space="preserve">Profiles are subsets of available data. A profile will typically be a list of fields, with a specification of each field type and its characteristics for inclusion in the destination dataset. For fields that are listed above as part of the taxonomy and that will be included in the destination dataset, the profile may recommend a type of encryption. </w:t>
      </w:r>
    </w:p>
    <w:p w14:paraId="2123EC55" w14:textId="77777777" w:rsidR="00935F89" w:rsidRPr="00146E22" w:rsidRDefault="00935F89" w:rsidP="00935F89">
      <w:pPr>
        <w:rPr>
          <w:rFonts w:eastAsia="Arial" w:cs="Arial"/>
          <w:color w:val="2A2A2A"/>
          <w:szCs w:val="22"/>
          <w:lang w:val="en-CA"/>
        </w:rPr>
      </w:pPr>
      <w:r w:rsidRPr="00146E22">
        <w:rPr>
          <w:rFonts w:eastAsia="Arial" w:cs="Arial"/>
          <w:color w:val="2A2A2A"/>
          <w:szCs w:val="22"/>
          <w:lang w:val="en-CA"/>
        </w:rPr>
        <w:t>When data is collected or captured a profile will be used to select and or transform the data that is added to a dataset or database. In some contexts, profiles can be used as a form of data minimization to ensure that the only data that will be entered into a dataset or database is data that is necessary for the purpose for which the dataset or database was created. In all cases, profiles will enable more effective ETL</w:t>
      </w:r>
      <w:r w:rsidRPr="00146E22">
        <w:rPr>
          <w:rStyle w:val="FootnoteReference"/>
          <w:rFonts w:eastAsia="Arial" w:cs="Arial"/>
          <w:color w:val="2A2A2A"/>
          <w:szCs w:val="22"/>
          <w:lang w:val="en-CA"/>
        </w:rPr>
        <w:footnoteReference w:id="6"/>
      </w:r>
      <w:r w:rsidRPr="00146E22">
        <w:rPr>
          <w:rFonts w:eastAsia="Arial" w:cs="Arial"/>
          <w:color w:val="2A2A2A"/>
          <w:szCs w:val="22"/>
          <w:lang w:val="en-CA"/>
        </w:rPr>
        <w:t xml:space="preserve"> routines. </w:t>
      </w:r>
    </w:p>
    <w:p w14:paraId="7A2E2DC6" w14:textId="43A04298" w:rsidR="00935F89" w:rsidRPr="00146E22" w:rsidRDefault="00935F89" w:rsidP="00935F89">
      <w:pPr>
        <w:rPr>
          <w:rFonts w:eastAsia="Arial" w:cs="Arial"/>
          <w:color w:val="2A2A2A"/>
          <w:szCs w:val="22"/>
          <w:lang w:val="en-CA"/>
        </w:rPr>
      </w:pPr>
      <w:r w:rsidRPr="00146E22">
        <w:rPr>
          <w:rFonts w:eastAsia="Arial" w:cs="Arial"/>
          <w:color w:val="2A2A2A"/>
          <w:szCs w:val="22"/>
          <w:lang w:val="en-CA"/>
        </w:rPr>
        <w:t>In a medical research or clinical assessment context for example, a profile sets out the elements of a patient’s health record that are required for a research project or assessment. To the extent feasible in the context this may also converting free form text fields to defined content fields to better enable machine processing using schemas. An example would be the conversion of a text diagnosis to its corresponding ICD</w:t>
      </w:r>
      <w:r w:rsidR="00345F17" w:rsidRPr="00146E22">
        <w:rPr>
          <w:rFonts w:eastAsia="Arial" w:cs="Arial"/>
          <w:color w:val="2A2A2A"/>
          <w:szCs w:val="22"/>
          <w:lang w:val="en-CA"/>
        </w:rPr>
        <w:t xml:space="preserve"> code</w:t>
      </w:r>
      <w:r w:rsidR="00474711" w:rsidRPr="00146E22">
        <w:rPr>
          <w:rStyle w:val="FootnoteReference"/>
          <w:rFonts w:eastAsia="Arial" w:cs="Arial"/>
          <w:color w:val="2A2A2A"/>
          <w:szCs w:val="22"/>
          <w:lang w:val="en-CA"/>
        </w:rPr>
        <w:footnoteReference w:id="7"/>
      </w:r>
      <w:r w:rsidRPr="00146E22">
        <w:rPr>
          <w:rFonts w:eastAsia="Arial" w:cs="Arial"/>
          <w:color w:val="2A2A2A"/>
          <w:szCs w:val="22"/>
          <w:lang w:val="en-CA"/>
        </w:rPr>
        <w:t xml:space="preserve">. </w:t>
      </w:r>
    </w:p>
    <w:p w14:paraId="589F0E46" w14:textId="77777777" w:rsidR="00935F89" w:rsidRPr="00146E22" w:rsidRDefault="00935F89" w:rsidP="00935F89">
      <w:pPr>
        <w:rPr>
          <w:lang w:val="en-CA"/>
        </w:rPr>
      </w:pPr>
      <w:r w:rsidRPr="00146E22">
        <w:rPr>
          <w:rFonts w:eastAsia="Arial" w:cs="Arial"/>
          <w:color w:val="2A2A2A"/>
          <w:szCs w:val="22"/>
          <w:lang w:val="en-CA"/>
        </w:rPr>
        <w:t>Profiles will, if shared, enable blinded data interoperability between organizations.</w:t>
      </w:r>
    </w:p>
    <w:p w14:paraId="68F36B52" w14:textId="77777777" w:rsidR="00935F89" w:rsidRPr="00146E22" w:rsidRDefault="00935F89" w:rsidP="00935F89">
      <w:pPr>
        <w:rPr>
          <w:lang w:val="en-CA"/>
        </w:rPr>
      </w:pPr>
    </w:p>
    <w:p w14:paraId="5D690519" w14:textId="77777777" w:rsidR="00935F89" w:rsidRPr="00146E22" w:rsidRDefault="00935F89" w:rsidP="00935F89">
      <w:pPr>
        <w:pStyle w:val="Heading2"/>
        <w:rPr>
          <w:lang w:val="en-CA"/>
        </w:rPr>
      </w:pPr>
      <w:bookmarkStart w:id="7" w:name="_Toc41470013"/>
      <w:r w:rsidRPr="00146E22">
        <w:rPr>
          <w:lang w:val="en-CA"/>
        </w:rPr>
        <w:t>Schemas</w:t>
      </w:r>
      <w:bookmarkEnd w:id="7"/>
    </w:p>
    <w:p w14:paraId="6C93F0BB" w14:textId="6128C4DB" w:rsidR="00DC16B9" w:rsidRPr="00146E22" w:rsidRDefault="00935F89" w:rsidP="00DC16B9">
      <w:pPr>
        <w:rPr>
          <w:rFonts w:ascii="Helvetica Neue" w:eastAsia="Helvetica Neue" w:hAnsi="Helvetica Neue" w:cs="Helvetica Neue"/>
          <w:szCs w:val="22"/>
          <w:lang w:val="en-CA"/>
        </w:rPr>
      </w:pPr>
      <w:r w:rsidRPr="00146E22">
        <w:rPr>
          <w:lang w:val="en-CA"/>
        </w:rPr>
        <w:t xml:space="preserve">A schema is </w:t>
      </w:r>
      <w:r w:rsidRPr="00146E22">
        <w:rPr>
          <w:rFonts w:ascii="Helvetica Neue" w:eastAsia="Helvetica Neue" w:hAnsi="Helvetica Neue" w:cs="Helvetica Neue"/>
          <w:szCs w:val="22"/>
          <w:lang w:val="en-CA"/>
        </w:rPr>
        <w:t xml:space="preserve">a machine-readable definition of the semantics of a data structure. A well-defined schema will contain a group of related attributes that, when amalgamated, provide concise context which can summarised and captured in the metadata block of the object. </w:t>
      </w:r>
    </w:p>
    <w:p w14:paraId="61D77A4F" w14:textId="61899EBD" w:rsidR="00F404A0" w:rsidRPr="00146E22" w:rsidRDefault="00F404A0" w:rsidP="00F404A0">
      <w:pPr>
        <w:pStyle w:val="Heading1"/>
        <w:rPr>
          <w:lang w:val="en-CA"/>
        </w:rPr>
      </w:pPr>
      <w:bookmarkStart w:id="8" w:name="_Toc41470014"/>
      <w:r w:rsidRPr="00146E22">
        <w:rPr>
          <w:lang w:val="en-CA"/>
        </w:rPr>
        <w:lastRenderedPageBreak/>
        <w:t>Conclusion</w:t>
      </w:r>
      <w:bookmarkEnd w:id="8"/>
    </w:p>
    <w:p w14:paraId="779B9BF0" w14:textId="34581F57" w:rsidR="0014534C" w:rsidRPr="00146E22" w:rsidRDefault="00BB4690" w:rsidP="0014534C">
      <w:pPr>
        <w:rPr>
          <w:lang w:val="en-CA"/>
        </w:rPr>
      </w:pPr>
      <w:r w:rsidRPr="00146E22">
        <w:rPr>
          <w:lang w:val="en-CA"/>
        </w:rPr>
        <w:t>The Blinding Identity Taxonomy is a tool to enable implementers to safeguard their data</w:t>
      </w:r>
      <w:r w:rsidR="00205D8C" w:rsidRPr="00146E22">
        <w:rPr>
          <w:lang w:val="en-CA"/>
        </w:rPr>
        <w:t xml:space="preserve"> from unauthorized or inappropriate uses.</w:t>
      </w:r>
      <w:r w:rsidR="00165945" w:rsidRPr="00146E22">
        <w:rPr>
          <w:lang w:val="en-CA"/>
        </w:rPr>
        <w:t xml:space="preserve"> The use of BIT as a de-identification </w:t>
      </w:r>
      <w:r w:rsidR="00D83E53" w:rsidRPr="00146E22">
        <w:rPr>
          <w:lang w:val="en-CA"/>
        </w:rPr>
        <w:t>technique</w:t>
      </w:r>
      <w:r w:rsidR="00165945" w:rsidRPr="00146E22">
        <w:rPr>
          <w:lang w:val="en-CA"/>
        </w:rPr>
        <w:t xml:space="preserve"> will enable implementers to </w:t>
      </w:r>
      <w:r w:rsidR="000C15C7" w:rsidRPr="00146E22">
        <w:rPr>
          <w:lang w:val="en-CA"/>
        </w:rPr>
        <w:t>provide stakeholder assurances about their datasets. We hope that t</w:t>
      </w:r>
      <w:r w:rsidR="009932E9" w:rsidRPr="00146E22">
        <w:rPr>
          <w:lang w:val="en-CA"/>
        </w:rPr>
        <w:t>his will prove to be useful and practical guidance for implementers.</w:t>
      </w:r>
    </w:p>
    <w:p w14:paraId="44B868F7" w14:textId="4A9BE25F" w:rsidR="00FC1329" w:rsidRPr="00146E22" w:rsidRDefault="00F404A0" w:rsidP="00BA0DD1">
      <w:pPr>
        <w:pStyle w:val="Heading1"/>
        <w:rPr>
          <w:lang w:val="en-CA"/>
        </w:rPr>
      </w:pPr>
      <w:bookmarkStart w:id="9" w:name="_Toc41470015"/>
      <w:r w:rsidRPr="00146E22">
        <w:rPr>
          <w:lang w:val="en-CA"/>
        </w:rPr>
        <w:lastRenderedPageBreak/>
        <w:t>A</w:t>
      </w:r>
      <w:r w:rsidR="00FD62AF" w:rsidRPr="00146E22">
        <w:rPr>
          <w:lang w:val="en-CA"/>
        </w:rPr>
        <w:t>ppendices</w:t>
      </w:r>
      <w:bookmarkEnd w:id="9"/>
    </w:p>
    <w:p w14:paraId="5DF29D0B" w14:textId="77777777" w:rsidR="006366E4" w:rsidRPr="00146E22" w:rsidRDefault="006366E4" w:rsidP="006366E4">
      <w:pPr>
        <w:pStyle w:val="Heading2"/>
        <w:rPr>
          <w:lang w:val="en-CA"/>
        </w:rPr>
      </w:pPr>
      <w:bookmarkStart w:id="10" w:name="_Ref40436693"/>
      <w:bookmarkStart w:id="11" w:name="_Ref40436748"/>
      <w:bookmarkStart w:id="12" w:name="_Toc41470016"/>
      <w:bookmarkStart w:id="13" w:name="_Toc41470007"/>
      <w:r w:rsidRPr="00146E22">
        <w:rPr>
          <w:lang w:val="en-CA"/>
        </w:rPr>
        <w:t>How thE BIT came to be</w:t>
      </w:r>
      <w:bookmarkEnd w:id="13"/>
    </w:p>
    <w:p w14:paraId="3F7F9FEA" w14:textId="77777777" w:rsidR="006366E4" w:rsidRPr="00146E22" w:rsidRDefault="006366E4" w:rsidP="006366E4">
      <w:pPr>
        <w:rPr>
          <w:rFonts w:ascii="Helvetica Neue" w:eastAsia="Helvetica Neue" w:hAnsi="Helvetica Neue" w:cs="Helvetica Neue"/>
          <w:szCs w:val="22"/>
          <w:lang w:val="en-CA"/>
        </w:rPr>
      </w:pPr>
      <w:r w:rsidRPr="00146E22">
        <w:rPr>
          <w:rFonts w:ascii="Helvetica Neue" w:eastAsia="Helvetica Neue" w:hAnsi="Helvetica Neue" w:cs="Helvetica Neue"/>
          <w:szCs w:val="22"/>
          <w:lang w:val="en-CA"/>
        </w:rPr>
        <w:t>The Blinding Identity Taxonomy (BIT) was conceived on April 4th, 2018 on the second day of the 26th edition of the Internet Identity Workshop (IIW) at the Computer History Museum in Mountain View, California during a private conversation between Paul Knowles, then Innovation and Emerging Technology Lead at Dativa, and Elizabeth M. Renieris, then Global Policy Council at Evernym, regarding the technical limitations of the EU’s General Data Protection Regulation (GDPR) which was due to be enforced the following month on May 25</w:t>
      </w:r>
      <w:r w:rsidRPr="00146E22">
        <w:rPr>
          <w:rFonts w:ascii="Helvetica Neue" w:eastAsia="Helvetica Neue" w:hAnsi="Helvetica Neue" w:cs="Helvetica Neue"/>
          <w:szCs w:val="22"/>
          <w:vertAlign w:val="superscript"/>
          <w:lang w:val="en-CA"/>
        </w:rPr>
        <w:t>th</w:t>
      </w:r>
      <w:r w:rsidRPr="00146E22">
        <w:rPr>
          <w:rFonts w:ascii="Helvetica Neue" w:eastAsia="Helvetica Neue" w:hAnsi="Helvetica Neue" w:cs="Helvetica Neue"/>
          <w:szCs w:val="22"/>
          <w:lang w:val="en-CA"/>
        </w:rPr>
        <w:t xml:space="preserve">. </w:t>
      </w:r>
    </w:p>
    <w:p w14:paraId="1E26A396" w14:textId="77777777" w:rsidR="006366E4" w:rsidRPr="00146E22" w:rsidRDefault="006366E4" w:rsidP="006366E4">
      <w:pPr>
        <w:rPr>
          <w:rFonts w:ascii="Helvetica Neue" w:eastAsia="Helvetica Neue" w:hAnsi="Helvetica Neue" w:cs="Helvetica Neue"/>
          <w:szCs w:val="22"/>
          <w:lang w:val="en-CA"/>
        </w:rPr>
      </w:pPr>
      <w:r w:rsidRPr="00146E22">
        <w:rPr>
          <w:rFonts w:ascii="Helvetica Neue" w:eastAsia="Helvetica Neue" w:hAnsi="Helvetica Neue" w:cs="Helvetica Neue"/>
          <w:szCs w:val="22"/>
          <w:lang w:val="en-CA"/>
        </w:rPr>
        <w:t>The first draft of listed elements was produced by Paul Knowles, Jan Lindquist (then OTT Analytics Specialist, Dativa) and Tom Weiss (CTO and Chief Data Scientist, Dativa) following blanket review from various members of the Identity and Big Data communities and was subsequently published as a Dativa blog post titled “The blinding identity taxonomy initiative” on September 6</w:t>
      </w:r>
      <w:r w:rsidRPr="00146E22">
        <w:rPr>
          <w:rFonts w:ascii="Helvetica Neue" w:eastAsia="Helvetica Neue" w:hAnsi="Helvetica Neue" w:cs="Helvetica Neue"/>
          <w:szCs w:val="22"/>
          <w:vertAlign w:val="superscript"/>
          <w:lang w:val="en-CA"/>
        </w:rPr>
        <w:t>th</w:t>
      </w:r>
      <w:r w:rsidRPr="00146E22">
        <w:rPr>
          <w:rFonts w:ascii="Helvetica Neue" w:eastAsia="Helvetica Neue" w:hAnsi="Helvetica Neue" w:cs="Helvetica Neue"/>
          <w:szCs w:val="22"/>
          <w:lang w:val="en-CA"/>
        </w:rPr>
        <w:t>, 2018</w:t>
      </w:r>
      <w:r w:rsidRPr="00146E22">
        <w:rPr>
          <w:rStyle w:val="FootnoteReference"/>
          <w:rFonts w:ascii="Helvetica Neue" w:eastAsia="Helvetica Neue" w:hAnsi="Helvetica Neue" w:cs="Helvetica Neue"/>
          <w:szCs w:val="22"/>
          <w:lang w:val="en-CA"/>
        </w:rPr>
        <w:footnoteReference w:id="8"/>
      </w:r>
      <w:r w:rsidRPr="00146E22">
        <w:rPr>
          <w:rFonts w:ascii="Helvetica Neue" w:eastAsia="Helvetica Neue" w:hAnsi="Helvetica Neue" w:cs="Helvetica Neue"/>
          <w:szCs w:val="22"/>
          <w:lang w:val="en-CA"/>
        </w:rPr>
        <w:t xml:space="preserve"> which was authored by Paul Knowles.</w:t>
      </w:r>
    </w:p>
    <w:p w14:paraId="531FFC08" w14:textId="1827F62A" w:rsidR="006366E4" w:rsidRPr="006366E4" w:rsidRDefault="006366E4" w:rsidP="006366E4">
      <w:pPr>
        <w:rPr>
          <w:rFonts w:ascii="Helvetica Neue" w:eastAsia="Helvetica Neue" w:hAnsi="Helvetica Neue" w:cs="Helvetica Neue"/>
          <w:szCs w:val="22"/>
          <w:lang w:val="en-CA"/>
        </w:rPr>
      </w:pPr>
      <w:r w:rsidRPr="00146E22">
        <w:rPr>
          <w:rFonts w:ascii="Helvetica Neue" w:eastAsia="Helvetica Neue" w:hAnsi="Helvetica Neue" w:cs="Helvetica Neue"/>
          <w:szCs w:val="22"/>
          <w:lang w:val="en-CA"/>
        </w:rPr>
        <w:t>The intellectual property rights for the BIT were transferred to Kantara Initiative’s Consent Information Sharing work group (CIS-WG) in December 2018 and re-contributed to the newly formed Information Sharing Interoperability work group (ISI-WG) by Paul Knowles</w:t>
      </w:r>
      <w:r w:rsidRPr="00146E22">
        <w:rPr>
          <w:rStyle w:val="FootnoteReference"/>
          <w:rFonts w:ascii="Helvetica Neue" w:eastAsia="Helvetica Neue" w:hAnsi="Helvetica Neue" w:cs="Helvetica Neue"/>
          <w:szCs w:val="22"/>
          <w:lang w:val="en-CA"/>
        </w:rPr>
        <w:footnoteReference w:id="9"/>
      </w:r>
      <w:r w:rsidRPr="00146E22">
        <w:rPr>
          <w:rFonts w:ascii="Helvetica Neue" w:eastAsia="Helvetica Neue" w:hAnsi="Helvetica Neue" w:cs="Helvetica Neue"/>
          <w:szCs w:val="22"/>
          <w:lang w:val="en-CA"/>
        </w:rPr>
        <w:t xml:space="preserve"> and Jan Lindquist</w:t>
      </w:r>
      <w:r w:rsidRPr="00146E22">
        <w:rPr>
          <w:rStyle w:val="FootnoteReference"/>
          <w:rFonts w:ascii="Helvetica Neue" w:eastAsia="Helvetica Neue" w:hAnsi="Helvetica Neue" w:cs="Helvetica Neue"/>
          <w:szCs w:val="22"/>
          <w:lang w:val="en-CA"/>
        </w:rPr>
        <w:footnoteReference w:id="10"/>
      </w:r>
      <w:r w:rsidRPr="00146E22">
        <w:rPr>
          <w:rFonts w:ascii="Helvetica Neue" w:eastAsia="Helvetica Neue" w:hAnsi="Helvetica Neue" w:cs="Helvetica Neue"/>
          <w:szCs w:val="22"/>
          <w:lang w:val="en-CA"/>
        </w:rPr>
        <w:t xml:space="preserve"> on January 22</w:t>
      </w:r>
      <w:r w:rsidRPr="00146E22">
        <w:rPr>
          <w:rFonts w:ascii="Helvetica Neue" w:eastAsia="Helvetica Neue" w:hAnsi="Helvetica Neue" w:cs="Helvetica Neue"/>
          <w:szCs w:val="22"/>
          <w:vertAlign w:val="superscript"/>
          <w:lang w:val="en-CA"/>
        </w:rPr>
        <w:t>nd</w:t>
      </w:r>
      <w:r w:rsidRPr="00146E22">
        <w:rPr>
          <w:rFonts w:ascii="Helvetica Neue" w:eastAsia="Helvetica Neue" w:hAnsi="Helvetica Neue" w:cs="Helvetica Neue"/>
          <w:szCs w:val="22"/>
          <w:lang w:val="en-CA"/>
        </w:rPr>
        <w:t xml:space="preserve">, 2020. </w:t>
      </w:r>
    </w:p>
    <w:p w14:paraId="59482F9A" w14:textId="33AEC749" w:rsidR="00C11DD3" w:rsidRPr="00146E22" w:rsidRDefault="00C11DD3" w:rsidP="00C11DD3">
      <w:pPr>
        <w:pStyle w:val="Heading2"/>
        <w:rPr>
          <w:lang w:val="en-CA"/>
        </w:rPr>
      </w:pPr>
      <w:r w:rsidRPr="00146E22">
        <w:rPr>
          <w:lang w:val="en-CA"/>
        </w:rPr>
        <w:t>Participants</w:t>
      </w:r>
      <w:bookmarkEnd w:id="10"/>
      <w:bookmarkEnd w:id="11"/>
      <w:bookmarkEnd w:id="12"/>
    </w:p>
    <w:p w14:paraId="586974CB" w14:textId="0DC0FFB1" w:rsidR="00C11DD3" w:rsidRPr="00146E22" w:rsidRDefault="00D7348F" w:rsidP="00C11DD3">
      <w:pPr>
        <w:rPr>
          <w:lang w:val="en-CA"/>
        </w:rPr>
      </w:pPr>
      <w:r w:rsidRPr="00146E22">
        <w:rPr>
          <w:lang w:val="en-CA"/>
        </w:rPr>
        <w:t>The following individuals participated in the creation of this document:</w:t>
      </w:r>
    </w:p>
    <w:tbl>
      <w:tblPr>
        <w:tblStyle w:val="GridTable1Light"/>
        <w:tblW w:w="0" w:type="auto"/>
        <w:tblLook w:val="04A0" w:firstRow="1" w:lastRow="0" w:firstColumn="1" w:lastColumn="0" w:noHBand="0" w:noVBand="1"/>
      </w:tblPr>
      <w:tblGrid>
        <w:gridCol w:w="4495"/>
        <w:gridCol w:w="4495"/>
      </w:tblGrid>
      <w:tr w:rsidR="00452A80" w:rsidRPr="00146E22" w14:paraId="774F03FC" w14:textId="77777777" w:rsidTr="00D0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693F108" w14:textId="77777777" w:rsidR="00452A80" w:rsidRPr="00146E22" w:rsidRDefault="00452A80" w:rsidP="00D01381">
            <w:pPr>
              <w:rPr>
                <w:lang w:val="en-CA"/>
              </w:rPr>
            </w:pPr>
            <w:r w:rsidRPr="00146E22">
              <w:rPr>
                <w:lang w:val="en-CA"/>
              </w:rPr>
              <w:t>Individual</w:t>
            </w:r>
          </w:p>
        </w:tc>
        <w:tc>
          <w:tcPr>
            <w:tcW w:w="4495" w:type="dxa"/>
          </w:tcPr>
          <w:p w14:paraId="34929AF2" w14:textId="77777777" w:rsidR="00452A80" w:rsidRPr="00146E22" w:rsidRDefault="00452A80" w:rsidP="00D01381">
            <w:pPr>
              <w:cnfStyle w:val="100000000000" w:firstRow="1" w:lastRow="0" w:firstColumn="0" w:lastColumn="0" w:oddVBand="0" w:evenVBand="0" w:oddHBand="0" w:evenHBand="0" w:firstRowFirstColumn="0" w:firstRowLastColumn="0" w:lastRowFirstColumn="0" w:lastRowLastColumn="0"/>
              <w:rPr>
                <w:lang w:val="en-CA"/>
              </w:rPr>
            </w:pPr>
            <w:r w:rsidRPr="00146E22">
              <w:rPr>
                <w:lang w:val="en-CA"/>
              </w:rPr>
              <w:t>Organization</w:t>
            </w:r>
          </w:p>
        </w:tc>
      </w:tr>
      <w:tr w:rsidR="00452A80" w:rsidRPr="00146E22" w14:paraId="71500267"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D58E517" w14:textId="77777777" w:rsidR="00452A80" w:rsidRPr="00146E22" w:rsidRDefault="00452A80" w:rsidP="00D01381">
            <w:pPr>
              <w:rPr>
                <w:lang w:val="en-CA"/>
              </w:rPr>
            </w:pPr>
            <w:r w:rsidRPr="00146E22">
              <w:rPr>
                <w:lang w:val="en-CA"/>
              </w:rPr>
              <w:t>Colin Wallis</w:t>
            </w:r>
          </w:p>
        </w:tc>
        <w:tc>
          <w:tcPr>
            <w:tcW w:w="4495" w:type="dxa"/>
          </w:tcPr>
          <w:p w14:paraId="465977A6" w14:textId="77777777" w:rsidR="00452A80" w:rsidRPr="00146E22" w:rsidRDefault="00452A80" w:rsidP="00D01381">
            <w:pPr>
              <w:keepNext/>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Kantara Initiative</w:t>
            </w:r>
          </w:p>
        </w:tc>
      </w:tr>
      <w:tr w:rsidR="0085765A" w:rsidRPr="00146E22" w14:paraId="6B054642"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48D2C445" w14:textId="19B1D621" w:rsidR="0085765A" w:rsidRPr="00146E22" w:rsidRDefault="0085765A" w:rsidP="00D01381">
            <w:pPr>
              <w:rPr>
                <w:lang w:val="en-CA"/>
              </w:rPr>
            </w:pPr>
            <w:r w:rsidRPr="00146E22">
              <w:rPr>
                <w:lang w:val="en-CA"/>
              </w:rPr>
              <w:t>Iain</w:t>
            </w:r>
            <w:r w:rsidR="00472224">
              <w:rPr>
                <w:lang w:val="en-CA"/>
              </w:rPr>
              <w:t xml:space="preserve"> Hender</w:t>
            </w:r>
            <w:r w:rsidR="0019692F">
              <w:rPr>
                <w:lang w:val="en-CA"/>
              </w:rPr>
              <w:t>son</w:t>
            </w:r>
          </w:p>
        </w:tc>
        <w:tc>
          <w:tcPr>
            <w:tcW w:w="4495" w:type="dxa"/>
          </w:tcPr>
          <w:p w14:paraId="58C07996" w14:textId="2D786472" w:rsidR="0085765A" w:rsidRPr="00146E22" w:rsidRDefault="00537AF0" w:rsidP="00D01381">
            <w:pPr>
              <w:keepNext/>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Individual Contributor</w:t>
            </w:r>
          </w:p>
        </w:tc>
      </w:tr>
      <w:tr w:rsidR="00452A80" w:rsidRPr="00146E22" w14:paraId="15874116"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5792739" w14:textId="77777777" w:rsidR="00452A80" w:rsidRPr="00146E22" w:rsidRDefault="00452A80" w:rsidP="00D01381">
            <w:pPr>
              <w:rPr>
                <w:lang w:val="en-CA"/>
              </w:rPr>
            </w:pPr>
            <w:r w:rsidRPr="00146E22">
              <w:rPr>
                <w:lang w:val="en-CA"/>
              </w:rPr>
              <w:t>Jim Pasquale</w:t>
            </w:r>
          </w:p>
        </w:tc>
        <w:tc>
          <w:tcPr>
            <w:tcW w:w="4495" w:type="dxa"/>
          </w:tcPr>
          <w:p w14:paraId="33E28EA6" w14:textId="3C9091D8" w:rsidR="00452A80" w:rsidRPr="00146E22" w:rsidRDefault="00834D2D"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Digi.me</w:t>
            </w:r>
          </w:p>
        </w:tc>
      </w:tr>
      <w:tr w:rsidR="00452A80" w:rsidRPr="00146E22" w14:paraId="2C02BB92"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00D8A71D" w14:textId="77777777" w:rsidR="00452A80" w:rsidRPr="00146E22" w:rsidRDefault="00452A80" w:rsidP="00D01381">
            <w:pPr>
              <w:rPr>
                <w:lang w:val="en-CA"/>
              </w:rPr>
            </w:pPr>
            <w:r w:rsidRPr="00146E22">
              <w:rPr>
                <w:lang w:val="en-CA"/>
              </w:rPr>
              <w:t>John Wunderlich</w:t>
            </w:r>
          </w:p>
        </w:tc>
        <w:tc>
          <w:tcPr>
            <w:tcW w:w="4495" w:type="dxa"/>
          </w:tcPr>
          <w:p w14:paraId="128FA6E8" w14:textId="42897D17" w:rsidR="00452A80" w:rsidRPr="00146E22" w:rsidRDefault="006C063C"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Individual Contributor</w:t>
            </w:r>
          </w:p>
        </w:tc>
      </w:tr>
      <w:tr w:rsidR="00452A80" w:rsidRPr="00146E22" w14:paraId="524E8B24"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7FE2923C" w14:textId="77777777" w:rsidR="00452A80" w:rsidRPr="00146E22" w:rsidRDefault="00452A80" w:rsidP="00D01381">
            <w:pPr>
              <w:rPr>
                <w:lang w:val="en-CA"/>
              </w:rPr>
            </w:pPr>
            <w:r w:rsidRPr="00146E22">
              <w:rPr>
                <w:lang w:val="en-CA"/>
              </w:rPr>
              <w:t>Kenneth Klingenstein</w:t>
            </w:r>
          </w:p>
        </w:tc>
        <w:tc>
          <w:tcPr>
            <w:tcW w:w="4495" w:type="dxa"/>
          </w:tcPr>
          <w:p w14:paraId="32110737" w14:textId="77777777" w:rsidR="00452A80" w:rsidRPr="00146E22" w:rsidRDefault="00452A80"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Internet2</w:t>
            </w:r>
          </w:p>
        </w:tc>
      </w:tr>
      <w:tr w:rsidR="00D12EF4" w:rsidRPr="00146E22" w14:paraId="1261D3C7"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12A8581D" w14:textId="253E43E1" w:rsidR="00D12EF4" w:rsidRPr="00146E22" w:rsidRDefault="00D12EF4" w:rsidP="00D01381">
            <w:pPr>
              <w:rPr>
                <w:lang w:val="en-CA"/>
              </w:rPr>
            </w:pPr>
            <w:r w:rsidRPr="00146E22">
              <w:rPr>
                <w:lang w:val="en-CA"/>
              </w:rPr>
              <w:t>Lisa</w:t>
            </w:r>
          </w:p>
        </w:tc>
        <w:tc>
          <w:tcPr>
            <w:tcW w:w="4495" w:type="dxa"/>
          </w:tcPr>
          <w:p w14:paraId="5F491970" w14:textId="75266060" w:rsidR="00D12EF4" w:rsidRPr="00146E22" w:rsidRDefault="006C063C"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Individual Contributor</w:t>
            </w:r>
          </w:p>
        </w:tc>
      </w:tr>
      <w:tr w:rsidR="000C4929" w:rsidRPr="00146E22" w14:paraId="6FAF66F9"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7CD170DA" w14:textId="1440E7CC" w:rsidR="000C4929" w:rsidRPr="00146E22" w:rsidRDefault="000C4929" w:rsidP="00D01381">
            <w:pPr>
              <w:rPr>
                <w:lang w:val="en-CA"/>
              </w:rPr>
            </w:pPr>
            <w:r w:rsidRPr="00146E22">
              <w:rPr>
                <w:lang w:val="en-CA"/>
              </w:rPr>
              <w:t>Mary Hodder</w:t>
            </w:r>
          </w:p>
        </w:tc>
        <w:tc>
          <w:tcPr>
            <w:tcW w:w="4495" w:type="dxa"/>
          </w:tcPr>
          <w:p w14:paraId="09E34A8B" w14:textId="3E867328" w:rsidR="000C4929" w:rsidRPr="00146E22" w:rsidRDefault="000C4929"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Individual Contributor</w:t>
            </w:r>
          </w:p>
        </w:tc>
      </w:tr>
      <w:tr w:rsidR="00452A80" w:rsidRPr="00146E22" w14:paraId="59CD79A0"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A3CCCD4" w14:textId="77777777" w:rsidR="00452A80" w:rsidRPr="00146E22" w:rsidRDefault="00452A80" w:rsidP="00D01381">
            <w:pPr>
              <w:rPr>
                <w:lang w:val="en-CA"/>
              </w:rPr>
            </w:pPr>
            <w:r w:rsidRPr="00146E22">
              <w:rPr>
                <w:lang w:val="en-CA"/>
              </w:rPr>
              <w:t>Paul Knowles</w:t>
            </w:r>
          </w:p>
        </w:tc>
        <w:tc>
          <w:tcPr>
            <w:tcW w:w="4495" w:type="dxa"/>
          </w:tcPr>
          <w:p w14:paraId="798AB84E" w14:textId="77777777" w:rsidR="00452A80" w:rsidRPr="00146E22" w:rsidRDefault="00452A80"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The Human Colossus Foundation</w:t>
            </w:r>
          </w:p>
        </w:tc>
      </w:tr>
      <w:tr w:rsidR="00D12EF4" w:rsidRPr="00146E22" w14:paraId="733104B3"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D42FAFA" w14:textId="3FC2DF42" w:rsidR="00D12EF4" w:rsidRPr="00146E22" w:rsidRDefault="00D12EF4" w:rsidP="00D01381">
            <w:pPr>
              <w:rPr>
                <w:lang w:val="en-CA"/>
              </w:rPr>
            </w:pPr>
            <w:r w:rsidRPr="00146E22">
              <w:rPr>
                <w:lang w:val="en-CA"/>
              </w:rPr>
              <w:t>Salvatore</w:t>
            </w:r>
          </w:p>
        </w:tc>
        <w:tc>
          <w:tcPr>
            <w:tcW w:w="4495" w:type="dxa"/>
          </w:tcPr>
          <w:p w14:paraId="7DA30CDA" w14:textId="66C8F6E1" w:rsidR="00D12EF4" w:rsidRPr="00146E22" w:rsidRDefault="006C063C" w:rsidP="00D01381">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Individual contributor</w:t>
            </w:r>
          </w:p>
        </w:tc>
      </w:tr>
    </w:tbl>
    <w:p w14:paraId="74070C81" w14:textId="483E2F47" w:rsidR="00D01381" w:rsidRPr="00146E22" w:rsidRDefault="00D01381">
      <w:pPr>
        <w:pStyle w:val="Caption"/>
        <w:rPr>
          <w:lang w:val="en-CA"/>
        </w:rPr>
      </w:pPr>
      <w:bookmarkStart w:id="14" w:name="_Toc41470019"/>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452A80" w:rsidRPr="00146E22">
        <w:rPr>
          <w:noProof/>
          <w:lang w:val="en-CA"/>
        </w:rPr>
        <w:t>1</w:t>
      </w:r>
      <w:r w:rsidRPr="00146E22">
        <w:rPr>
          <w:lang w:val="en-CA"/>
        </w:rPr>
        <w:fldChar w:fldCharType="end"/>
      </w:r>
      <w:r w:rsidRPr="00146E22">
        <w:rPr>
          <w:lang w:val="en-CA"/>
        </w:rPr>
        <w:t xml:space="preserve"> Participant List</w:t>
      </w:r>
      <w:bookmarkEnd w:id="14"/>
    </w:p>
    <w:p w14:paraId="137E5EAE" w14:textId="1E3C4166" w:rsidR="00EB0401" w:rsidRPr="00146E22" w:rsidRDefault="00EB0401" w:rsidP="00EB0401">
      <w:pPr>
        <w:rPr>
          <w:lang w:val="en-CA"/>
        </w:rPr>
      </w:pPr>
    </w:p>
    <w:p w14:paraId="0A384DC1" w14:textId="05C3160F" w:rsidR="0043447E" w:rsidRPr="006366E4" w:rsidRDefault="00EB0401" w:rsidP="006366E4">
      <w:pPr>
        <w:pStyle w:val="Heading2"/>
        <w:spacing w:line="240" w:lineRule="auto"/>
        <w:rPr>
          <w:lang w:val="en-CA"/>
        </w:rPr>
      </w:pPr>
      <w:bookmarkStart w:id="15" w:name="_Ref40434791"/>
      <w:bookmarkStart w:id="16" w:name="_Toc41470017"/>
      <w:r w:rsidRPr="00146E22">
        <w:rPr>
          <w:lang w:val="en-CA"/>
        </w:rPr>
        <w:lastRenderedPageBreak/>
        <w:t>References</w:t>
      </w:r>
      <w:r w:rsidR="0043447E" w:rsidRPr="00146E22">
        <w:rPr>
          <w:lang w:val="en-CA"/>
        </w:rPr>
        <w:t xml:space="preserve"> and Useful Links</w:t>
      </w:r>
      <w:bookmarkEnd w:id="15"/>
      <w:bookmarkEnd w:id="16"/>
    </w:p>
    <w:tbl>
      <w:tblPr>
        <w:tblStyle w:val="GridTable1Light"/>
        <w:tblW w:w="0" w:type="auto"/>
        <w:tblLook w:val="04A0" w:firstRow="1" w:lastRow="0" w:firstColumn="1" w:lastColumn="0" w:noHBand="0" w:noVBand="1"/>
      </w:tblPr>
      <w:tblGrid>
        <w:gridCol w:w="6609"/>
        <w:gridCol w:w="2381"/>
      </w:tblGrid>
      <w:tr w:rsidR="0043447E" w:rsidRPr="00146E22" w14:paraId="2AABE060" w14:textId="77777777" w:rsidTr="00706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A40BCE" w14:textId="15BB8A75" w:rsidR="0043447E" w:rsidRPr="00146E22" w:rsidRDefault="0043447E" w:rsidP="006366E4">
            <w:pPr>
              <w:keepNext/>
              <w:keepLines/>
              <w:spacing w:line="240" w:lineRule="auto"/>
              <w:rPr>
                <w:lang w:val="en-CA"/>
              </w:rPr>
            </w:pPr>
            <w:r w:rsidRPr="00146E22">
              <w:rPr>
                <w:lang w:val="en-CA"/>
              </w:rPr>
              <w:t>Document/Reference</w:t>
            </w:r>
          </w:p>
        </w:tc>
        <w:tc>
          <w:tcPr>
            <w:tcW w:w="0" w:type="auto"/>
          </w:tcPr>
          <w:p w14:paraId="7A65B3B3" w14:textId="39104CC6" w:rsidR="0043447E" w:rsidRPr="00146E22" w:rsidRDefault="0096498E" w:rsidP="006366E4">
            <w:pPr>
              <w:keepNext/>
              <w:keepLines/>
              <w:spacing w:line="240" w:lineRule="auto"/>
              <w:cnfStyle w:val="100000000000" w:firstRow="1" w:lastRow="0" w:firstColumn="0" w:lastColumn="0" w:oddVBand="0" w:evenVBand="0" w:oddHBand="0" w:evenHBand="0" w:firstRowFirstColumn="0" w:firstRowLastColumn="0" w:lastRowFirstColumn="0" w:lastRowLastColumn="0"/>
              <w:rPr>
                <w:lang w:val="en-CA"/>
              </w:rPr>
            </w:pPr>
            <w:r w:rsidRPr="00146E22">
              <w:rPr>
                <w:lang w:val="en-CA"/>
              </w:rPr>
              <w:t>Short URL Link</w:t>
            </w:r>
          </w:p>
        </w:tc>
      </w:tr>
      <w:tr w:rsidR="0043447E" w:rsidRPr="00146E22" w14:paraId="0D5FB146"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1ECB9094" w14:textId="0B0E9CF7" w:rsidR="0043447E" w:rsidRPr="00146E22" w:rsidRDefault="0043447E" w:rsidP="006366E4">
            <w:pPr>
              <w:keepNext/>
              <w:keepLines/>
              <w:spacing w:line="240" w:lineRule="auto"/>
              <w:rPr>
                <w:lang w:val="en-CA"/>
              </w:rPr>
            </w:pPr>
            <w:r w:rsidRPr="00146E22">
              <w:rPr>
                <w:lang w:val="en-CA"/>
              </w:rPr>
              <w:t>ISO/IEC 20</w:t>
            </w:r>
            <w:r w:rsidR="00801898" w:rsidRPr="00146E22">
              <w:rPr>
                <w:lang w:val="en-CA"/>
              </w:rPr>
              <w:t>889</w:t>
            </w:r>
            <w:r w:rsidR="0055038A" w:rsidRPr="00146E22">
              <w:rPr>
                <w:lang w:val="en-CA"/>
              </w:rPr>
              <w:t xml:space="preserve"> Privacy enhancing</w:t>
            </w:r>
            <w:r w:rsidR="0069265D" w:rsidRPr="00146E22">
              <w:rPr>
                <w:lang w:val="en-CA"/>
              </w:rPr>
              <w:t xml:space="preserve"> data de-identification terminology and classification of techniques</w:t>
            </w:r>
          </w:p>
        </w:tc>
        <w:tc>
          <w:tcPr>
            <w:tcW w:w="0" w:type="auto"/>
          </w:tcPr>
          <w:p w14:paraId="02763F1B" w14:textId="6CC666BA" w:rsidR="00703898" w:rsidRPr="00146E22" w:rsidRDefault="00B9439E" w:rsidP="006366E4">
            <w:pPr>
              <w:keepNext/>
              <w:keepLines/>
              <w:spacing w:line="240" w:lineRule="auto"/>
              <w:cnfStyle w:val="000000000000" w:firstRow="0" w:lastRow="0" w:firstColumn="0" w:lastColumn="0" w:oddVBand="0" w:evenVBand="0" w:oddHBand="0" w:evenHBand="0" w:firstRowFirstColumn="0" w:firstRowLastColumn="0" w:lastRowFirstColumn="0" w:lastRowLastColumn="0"/>
              <w:rPr>
                <w:lang w:val="en-CA"/>
              </w:rPr>
            </w:pPr>
            <w:hyperlink r:id="rId12" w:history="1">
              <w:r w:rsidR="00703898" w:rsidRPr="00146E22">
                <w:rPr>
                  <w:rStyle w:val="Hyperlink"/>
                  <w:lang w:val="en-CA"/>
                </w:rPr>
                <w:t>https://bit.ly/3cEk0T2</w:t>
              </w:r>
            </w:hyperlink>
            <w:r w:rsidR="00703898" w:rsidRPr="00146E22">
              <w:rPr>
                <w:lang w:val="en-CA"/>
              </w:rPr>
              <w:t xml:space="preserve"> </w:t>
            </w:r>
          </w:p>
        </w:tc>
      </w:tr>
      <w:tr w:rsidR="0043447E" w:rsidRPr="00146E22" w14:paraId="15108FE1"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2B208255" w14:textId="74214503" w:rsidR="0043447E" w:rsidRPr="00146E22" w:rsidRDefault="00CA160E" w:rsidP="00923206">
            <w:pPr>
              <w:rPr>
                <w:lang w:val="en-CA"/>
              </w:rPr>
            </w:pPr>
            <w:r w:rsidRPr="00146E22">
              <w:rPr>
                <w:lang w:val="en-CA"/>
              </w:rPr>
              <w:t xml:space="preserve">ISO/IEC 27000 Information technology </w:t>
            </w:r>
            <w:r w:rsidR="00E76593" w:rsidRPr="00146E22">
              <w:rPr>
                <w:lang w:val="en-CA"/>
              </w:rPr>
              <w:t xml:space="preserve">– Security techniques – Information security management systems </w:t>
            </w:r>
            <w:r w:rsidR="009932E9" w:rsidRPr="00146E22">
              <w:rPr>
                <w:lang w:val="en-CA"/>
              </w:rPr>
              <w:t>–</w:t>
            </w:r>
            <w:r w:rsidR="00E76593" w:rsidRPr="00146E22">
              <w:rPr>
                <w:lang w:val="en-CA"/>
              </w:rPr>
              <w:t xml:space="preserve"> Overview and vocabulary</w:t>
            </w:r>
          </w:p>
        </w:tc>
        <w:tc>
          <w:tcPr>
            <w:tcW w:w="0" w:type="auto"/>
          </w:tcPr>
          <w:p w14:paraId="1934AE54" w14:textId="125FDF8A" w:rsidR="0043447E" w:rsidRPr="00146E22" w:rsidRDefault="00B9439E" w:rsidP="00923206">
            <w:pPr>
              <w:cnfStyle w:val="000000000000" w:firstRow="0" w:lastRow="0" w:firstColumn="0" w:lastColumn="0" w:oddVBand="0" w:evenVBand="0" w:oddHBand="0" w:evenHBand="0" w:firstRowFirstColumn="0" w:firstRowLastColumn="0" w:lastRowFirstColumn="0" w:lastRowLastColumn="0"/>
              <w:rPr>
                <w:lang w:val="en-CA"/>
              </w:rPr>
            </w:pPr>
            <w:hyperlink r:id="rId13" w:history="1">
              <w:r w:rsidR="000F431C" w:rsidRPr="00146E22">
                <w:rPr>
                  <w:rStyle w:val="Hyperlink"/>
                  <w:lang w:val="en-CA"/>
                </w:rPr>
                <w:t>https://bit.ly/2ZbArT4</w:t>
              </w:r>
            </w:hyperlink>
            <w:r w:rsidR="000F431C" w:rsidRPr="00146E22">
              <w:rPr>
                <w:lang w:val="en-CA"/>
              </w:rPr>
              <w:t xml:space="preserve"> </w:t>
            </w:r>
          </w:p>
        </w:tc>
      </w:tr>
      <w:tr w:rsidR="00C84FC8" w:rsidRPr="00146E22" w14:paraId="2A6ABA8C"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00721A69" w14:textId="5AD62328" w:rsidR="00C84FC8" w:rsidRPr="00146E22" w:rsidRDefault="00F53545" w:rsidP="00923206">
            <w:pPr>
              <w:rPr>
                <w:lang w:val="en-CA"/>
              </w:rPr>
            </w:pPr>
            <w:r w:rsidRPr="00146E22">
              <w:rPr>
                <w:lang w:val="en-CA"/>
              </w:rPr>
              <w:t>ISO/IEC 29100 Information technology – Security techniques – Privacy framework</w:t>
            </w:r>
          </w:p>
        </w:tc>
        <w:tc>
          <w:tcPr>
            <w:tcW w:w="0" w:type="auto"/>
          </w:tcPr>
          <w:p w14:paraId="346BE631" w14:textId="030F6F41" w:rsidR="00AA2529" w:rsidRPr="00146E22" w:rsidRDefault="00B9439E" w:rsidP="00923206">
            <w:pPr>
              <w:cnfStyle w:val="000000000000" w:firstRow="0" w:lastRow="0" w:firstColumn="0" w:lastColumn="0" w:oddVBand="0" w:evenVBand="0" w:oddHBand="0" w:evenHBand="0" w:firstRowFirstColumn="0" w:firstRowLastColumn="0" w:lastRowFirstColumn="0" w:lastRowLastColumn="0"/>
              <w:rPr>
                <w:lang w:val="en-CA"/>
              </w:rPr>
            </w:pPr>
            <w:hyperlink r:id="rId14" w:history="1">
              <w:r w:rsidR="007063D6" w:rsidRPr="00146E22">
                <w:rPr>
                  <w:rStyle w:val="Hyperlink"/>
                  <w:lang w:val="en-CA"/>
                </w:rPr>
                <w:t>https://bit.ly/364mqb7</w:t>
              </w:r>
            </w:hyperlink>
            <w:r w:rsidR="007063D6" w:rsidRPr="00146E22">
              <w:rPr>
                <w:lang w:val="en-CA"/>
              </w:rPr>
              <w:t xml:space="preserve"> </w:t>
            </w:r>
          </w:p>
        </w:tc>
      </w:tr>
      <w:tr w:rsidR="001246FA" w:rsidRPr="00146E22" w14:paraId="5FDB6588"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4F5AD485" w14:textId="50EEACDD" w:rsidR="001246FA" w:rsidRPr="00146E22" w:rsidRDefault="001246FA" w:rsidP="00923206">
            <w:pPr>
              <w:rPr>
                <w:lang w:val="en-CA"/>
              </w:rPr>
            </w:pPr>
            <w:r w:rsidRPr="00146E22">
              <w:rPr>
                <w:lang w:val="en-CA"/>
              </w:rPr>
              <w:t>International Statistical Classification</w:t>
            </w:r>
            <w:r w:rsidR="00D5051C" w:rsidRPr="00146E22">
              <w:rPr>
                <w:lang w:val="en-CA"/>
              </w:rPr>
              <w:t xml:space="preserve"> of Diseases and Related Health Problems</w:t>
            </w:r>
          </w:p>
        </w:tc>
        <w:tc>
          <w:tcPr>
            <w:tcW w:w="0" w:type="auto"/>
          </w:tcPr>
          <w:p w14:paraId="6A97E28F" w14:textId="022BB3FC" w:rsidR="00345F17" w:rsidRPr="00146E22" w:rsidRDefault="00B9439E" w:rsidP="005E4227">
            <w:pPr>
              <w:keepNext/>
              <w:cnfStyle w:val="000000000000" w:firstRow="0" w:lastRow="0" w:firstColumn="0" w:lastColumn="0" w:oddVBand="0" w:evenVBand="0" w:oddHBand="0" w:evenHBand="0" w:firstRowFirstColumn="0" w:firstRowLastColumn="0" w:lastRowFirstColumn="0" w:lastRowLastColumn="0"/>
              <w:rPr>
                <w:lang w:val="en-CA"/>
              </w:rPr>
            </w:pPr>
            <w:hyperlink r:id="rId15" w:history="1">
              <w:r w:rsidR="00960A39" w:rsidRPr="00146E22">
                <w:rPr>
                  <w:rStyle w:val="Hyperlink"/>
                  <w:lang w:val="en-CA"/>
                </w:rPr>
                <w:t>https://bit.ly/2X6BRLG</w:t>
              </w:r>
            </w:hyperlink>
            <w:r w:rsidR="00960A39" w:rsidRPr="00146E22">
              <w:rPr>
                <w:lang w:val="en-CA"/>
              </w:rPr>
              <w:t xml:space="preserve"> </w:t>
            </w:r>
          </w:p>
        </w:tc>
      </w:tr>
    </w:tbl>
    <w:p w14:paraId="2E6B1186" w14:textId="28FE2E1F" w:rsidR="0043447E" w:rsidRPr="00146E22" w:rsidRDefault="005E4227" w:rsidP="005E4227">
      <w:pPr>
        <w:pStyle w:val="Caption"/>
        <w:rPr>
          <w:lang w:val="en-CA"/>
        </w:rPr>
      </w:pPr>
      <w:bookmarkStart w:id="17" w:name="_Toc41470020"/>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452A80" w:rsidRPr="00146E22">
        <w:rPr>
          <w:noProof/>
          <w:lang w:val="en-CA"/>
        </w:rPr>
        <w:t>2</w:t>
      </w:r>
      <w:r w:rsidRPr="00146E22">
        <w:rPr>
          <w:lang w:val="en-CA"/>
        </w:rPr>
        <w:fldChar w:fldCharType="end"/>
      </w:r>
      <w:r w:rsidRPr="00146E22">
        <w:rPr>
          <w:lang w:val="en-CA"/>
        </w:rPr>
        <w:t xml:space="preserve"> References and Useful Links</w:t>
      </w:r>
      <w:bookmarkEnd w:id="17"/>
    </w:p>
    <w:p w14:paraId="066B20AE" w14:textId="77777777" w:rsidR="00935F89" w:rsidRPr="00146E22" w:rsidRDefault="00935F89" w:rsidP="00935F89">
      <w:pPr>
        <w:rPr>
          <w:lang w:val="en-CA"/>
        </w:rPr>
      </w:pPr>
    </w:p>
    <w:p w14:paraId="5C7E675D" w14:textId="77777777" w:rsidR="008F3929" w:rsidRPr="00146E22" w:rsidRDefault="008F3929" w:rsidP="006C68E5">
      <w:pPr>
        <w:pStyle w:val="Heading1"/>
        <w:rPr>
          <w:lang w:val="en-CA"/>
        </w:rPr>
        <w:sectPr w:rsidR="008F3929" w:rsidRPr="00146E22" w:rsidSect="008F3929">
          <w:headerReference w:type="even" r:id="rId16"/>
          <w:headerReference w:type="default" r:id="rId17"/>
          <w:footerReference w:type="even" r:id="rId18"/>
          <w:footerReference w:type="default" r:id="rId19"/>
          <w:headerReference w:type="first" r:id="rId20"/>
          <w:footerReference w:type="first" r:id="rId21"/>
          <w:pgSz w:w="12240" w:h="20160"/>
          <w:pgMar w:top="720" w:right="1440" w:bottom="1440" w:left="1800" w:header="706" w:footer="706" w:gutter="0"/>
          <w:lnNumType w:countBy="1" w:restart="continuous"/>
          <w:cols w:space="708"/>
          <w:titlePg/>
          <w:docGrid w:linePitch="360"/>
        </w:sectPr>
      </w:pPr>
    </w:p>
    <w:p w14:paraId="505A7422" w14:textId="792EF361" w:rsidR="006C68E5" w:rsidRPr="00146E22" w:rsidRDefault="00E34338" w:rsidP="00F404A0">
      <w:pPr>
        <w:pStyle w:val="Heading2"/>
        <w:rPr>
          <w:lang w:val="en-CA"/>
        </w:rPr>
      </w:pPr>
      <w:bookmarkStart w:id="18" w:name="_Ref41469802"/>
      <w:bookmarkStart w:id="19" w:name="_Toc41470018"/>
      <w:r w:rsidRPr="00146E22">
        <w:rPr>
          <w:lang w:val="en-CA"/>
        </w:rPr>
        <w:lastRenderedPageBreak/>
        <w:t>BIT Fields &amp; Notes</w:t>
      </w:r>
      <w:bookmarkEnd w:id="18"/>
      <w:bookmarkEnd w:id="19"/>
    </w:p>
    <w:p w14:paraId="674F3783" w14:textId="21244848" w:rsidR="009210CC" w:rsidRPr="00146E22" w:rsidRDefault="004E6075" w:rsidP="009210CC">
      <w:pPr>
        <w:rPr>
          <w:lang w:val="en-CA"/>
        </w:rPr>
      </w:pPr>
      <w:r w:rsidRPr="00146E22">
        <w:rPr>
          <w:lang w:val="en-CA"/>
        </w:rPr>
        <w:t xml:space="preserve">The field(s) below may be represented by single or multiple fields in </w:t>
      </w:r>
      <w:r w:rsidR="00AD3501" w:rsidRPr="00146E22">
        <w:rPr>
          <w:lang w:val="en-CA"/>
        </w:rPr>
        <w:t>your a</w:t>
      </w:r>
      <w:r w:rsidRPr="00146E22">
        <w:rPr>
          <w:lang w:val="en-CA"/>
        </w:rPr>
        <w:t>pplication</w:t>
      </w:r>
      <w:r w:rsidR="00AD3501" w:rsidRPr="00146E22">
        <w:rPr>
          <w:lang w:val="en-CA"/>
        </w:rPr>
        <w:t>. The overall suggested approach is to be conservative. When reviewing the contents of your datase</w:t>
      </w:r>
      <w:r w:rsidR="00686C37" w:rsidRPr="00146E22">
        <w:rPr>
          <w:lang w:val="en-CA"/>
        </w:rPr>
        <w:t>t against the taxonomy, you should encrypt if the taxonomy might apply, rather than taking a narrow approach.</w:t>
      </w:r>
      <w:r w:rsidR="00F64352" w:rsidRPr="00146E22">
        <w:rPr>
          <w:lang w:val="en-CA"/>
        </w:rPr>
        <w:t xml:space="preserve"> You may find that a</w:t>
      </w:r>
      <w:r w:rsidR="00724249" w:rsidRPr="00146E22">
        <w:rPr>
          <w:lang w:val="en-CA"/>
        </w:rPr>
        <w:t xml:space="preserve"> field in your dataset might fall within more than one category. That is to be expected as the definitions are somewhat, and intentionally, fuzzy</w:t>
      </w:r>
      <w:r w:rsidR="005644A0" w:rsidRPr="00146E22">
        <w:rPr>
          <w:lang w:val="en-CA"/>
        </w:rPr>
        <w:t>. More precise or prescriptive defin</w:t>
      </w:r>
      <w:r w:rsidR="3EB5550F" w:rsidRPr="00146E22">
        <w:rPr>
          <w:lang w:val="en-CA"/>
        </w:rPr>
        <w:t>i</w:t>
      </w:r>
      <w:r w:rsidR="005644A0" w:rsidRPr="00146E22">
        <w:rPr>
          <w:lang w:val="en-CA"/>
        </w:rPr>
        <w:t>tions are the purview of profiles and schemas</w:t>
      </w:r>
      <w:r w:rsidR="00CC275B" w:rsidRPr="00146E22">
        <w:rPr>
          <w:lang w:val="en-CA"/>
        </w:rPr>
        <w:t>, where the population of possible field categories can be prescribed or defined more precisely.</w:t>
      </w:r>
      <w:r w:rsidR="00F64352" w:rsidRPr="00146E22">
        <w:rPr>
          <w:lang w:val="en-CA"/>
        </w:rPr>
        <w:t xml:space="preserve"> </w:t>
      </w:r>
    </w:p>
    <w:tbl>
      <w:tblPr>
        <w:tblStyle w:val="GridTable1Light"/>
        <w:tblW w:w="0" w:type="auto"/>
        <w:tblLook w:val="04A0" w:firstRow="1" w:lastRow="0" w:firstColumn="1" w:lastColumn="0" w:noHBand="0" w:noVBand="1"/>
      </w:tblPr>
      <w:tblGrid>
        <w:gridCol w:w="461"/>
        <w:gridCol w:w="3624"/>
        <w:gridCol w:w="9585"/>
      </w:tblGrid>
      <w:tr w:rsidR="000860E5" w:rsidRPr="00146E22" w14:paraId="5EA13A65" w14:textId="4651A5B7" w:rsidTr="0F778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ECD8C42" w14:textId="509C3A8F" w:rsidR="004A2CB0" w:rsidRPr="00146E22" w:rsidRDefault="004A2CB0" w:rsidP="005F308A">
            <w:pPr>
              <w:jc w:val="center"/>
              <w:rPr>
                <w:lang w:val="en-CA"/>
              </w:rPr>
            </w:pPr>
            <w:r w:rsidRPr="00146E22">
              <w:rPr>
                <w:lang w:val="en-CA"/>
              </w:rPr>
              <w:t>#</w:t>
            </w:r>
          </w:p>
        </w:tc>
        <w:tc>
          <w:tcPr>
            <w:tcW w:w="0" w:type="auto"/>
            <w:vAlign w:val="bottom"/>
          </w:tcPr>
          <w:p w14:paraId="6E80CF65" w14:textId="77D08680" w:rsidR="004A2CB0" w:rsidRPr="00146E22" w:rsidRDefault="004A2CB0" w:rsidP="005F308A">
            <w:pPr>
              <w:jc w:val="center"/>
              <w:cnfStyle w:val="100000000000" w:firstRow="1" w:lastRow="0" w:firstColumn="0" w:lastColumn="0" w:oddVBand="0" w:evenVBand="0" w:oddHBand="0" w:evenHBand="0" w:firstRowFirstColumn="0" w:firstRowLastColumn="0" w:lastRowFirstColumn="0" w:lastRowLastColumn="0"/>
              <w:rPr>
                <w:lang w:val="en-CA"/>
              </w:rPr>
            </w:pPr>
            <w:r w:rsidRPr="00146E22">
              <w:rPr>
                <w:lang w:val="en-CA"/>
              </w:rPr>
              <w:t>Field</w:t>
            </w:r>
            <w:r w:rsidR="00F64352" w:rsidRPr="00146E22">
              <w:rPr>
                <w:lang w:val="en-CA"/>
              </w:rPr>
              <w:t xml:space="preserve"> Categories</w:t>
            </w:r>
          </w:p>
        </w:tc>
        <w:tc>
          <w:tcPr>
            <w:tcW w:w="0" w:type="auto"/>
            <w:vAlign w:val="bottom"/>
          </w:tcPr>
          <w:p w14:paraId="454F35F9" w14:textId="3EC75351" w:rsidR="004A2CB0" w:rsidRPr="00146E22" w:rsidRDefault="004A2CB0" w:rsidP="005F308A">
            <w:pPr>
              <w:jc w:val="center"/>
              <w:cnfStyle w:val="100000000000" w:firstRow="1" w:lastRow="0" w:firstColumn="0" w:lastColumn="0" w:oddVBand="0" w:evenVBand="0" w:oddHBand="0" w:evenHBand="0" w:firstRowFirstColumn="0" w:firstRowLastColumn="0" w:lastRowFirstColumn="0" w:lastRowLastColumn="0"/>
              <w:rPr>
                <w:lang w:val="en-CA"/>
              </w:rPr>
            </w:pPr>
            <w:r w:rsidRPr="00146E22">
              <w:rPr>
                <w:lang w:val="en-CA"/>
              </w:rPr>
              <w:t>Notes</w:t>
            </w:r>
          </w:p>
        </w:tc>
      </w:tr>
      <w:tr w:rsidR="000860E5" w:rsidRPr="00146E22" w14:paraId="02045F04" w14:textId="4929BC8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85A40A1" w14:textId="64891A90" w:rsidR="004A2CB0" w:rsidRPr="00146E22" w:rsidRDefault="004A2CB0" w:rsidP="005F308A">
            <w:pPr>
              <w:rPr>
                <w:lang w:val="en-CA"/>
              </w:rPr>
            </w:pPr>
            <w:r w:rsidRPr="00146E22">
              <w:rPr>
                <w:lang w:val="en-CA"/>
              </w:rPr>
              <w:t>1</w:t>
            </w:r>
          </w:p>
        </w:tc>
        <w:tc>
          <w:tcPr>
            <w:tcW w:w="0" w:type="auto"/>
            <w:vAlign w:val="center"/>
          </w:tcPr>
          <w:p w14:paraId="738CF79E" w14:textId="6CABD5CE"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Names</w:t>
            </w:r>
          </w:p>
        </w:tc>
        <w:tc>
          <w:tcPr>
            <w:tcW w:w="0" w:type="auto"/>
            <w:vAlign w:val="center"/>
          </w:tcPr>
          <w:p w14:paraId="61335200" w14:textId="072BF13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w:t>
            </w:r>
            <w:r w:rsidR="00754F1B" w:rsidRPr="00146E22">
              <w:rPr>
                <w:lang w:val="en-CA"/>
              </w:rPr>
              <w:t xml:space="preserve"> </w:t>
            </w:r>
            <w:r w:rsidR="005F308A" w:rsidRPr="00146E22">
              <w:rPr>
                <w:lang w:val="en-CA"/>
              </w:rPr>
              <w:t>includes</w:t>
            </w:r>
            <w:r w:rsidR="00754F1B" w:rsidRPr="00146E22">
              <w:rPr>
                <w:lang w:val="en-CA"/>
              </w:rPr>
              <w:t>, but is not restricted to:</w:t>
            </w:r>
            <w:r w:rsidRPr="00146E22">
              <w:rPr>
                <w:lang w:val="en-CA"/>
              </w:rPr>
              <w:t xml:space="preserve"> First Names, Last Names, Full Names, </w:t>
            </w:r>
            <w:r w:rsidR="005F308A" w:rsidRPr="00146E22">
              <w:rPr>
                <w:lang w:val="en-CA"/>
              </w:rPr>
              <w:t xml:space="preserve">and </w:t>
            </w:r>
            <w:r w:rsidRPr="00146E22">
              <w:rPr>
                <w:lang w:val="en-CA"/>
              </w:rPr>
              <w:t>Entity Names</w:t>
            </w:r>
            <w:r w:rsidR="005F308A" w:rsidRPr="00146E22">
              <w:rPr>
                <w:lang w:val="en-CA"/>
              </w:rPr>
              <w:t>.</w:t>
            </w:r>
          </w:p>
        </w:tc>
      </w:tr>
      <w:tr w:rsidR="000860E5" w:rsidRPr="00146E22" w14:paraId="16384DA9" w14:textId="7F67DC83"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50CC817" w14:textId="08438471" w:rsidR="004A2CB0" w:rsidRPr="00146E22" w:rsidRDefault="004A2CB0" w:rsidP="005F308A">
            <w:pPr>
              <w:rPr>
                <w:lang w:val="en-CA"/>
              </w:rPr>
            </w:pPr>
            <w:r w:rsidRPr="00146E22">
              <w:rPr>
                <w:lang w:val="en-CA"/>
              </w:rPr>
              <w:t>2</w:t>
            </w:r>
          </w:p>
        </w:tc>
        <w:tc>
          <w:tcPr>
            <w:tcW w:w="0" w:type="auto"/>
            <w:vAlign w:val="center"/>
          </w:tcPr>
          <w:p w14:paraId="7CBDBE3E" w14:textId="4B421D55"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Physical Address</w:t>
            </w:r>
            <w:r w:rsidR="005F308A" w:rsidRPr="00146E22">
              <w:rPr>
                <w:lang w:val="en-CA"/>
              </w:rPr>
              <w:t>(</w:t>
            </w:r>
            <w:r w:rsidRPr="00146E22">
              <w:rPr>
                <w:lang w:val="en-CA"/>
              </w:rPr>
              <w:t>es</w:t>
            </w:r>
            <w:r w:rsidR="005F308A" w:rsidRPr="00146E22">
              <w:rPr>
                <w:lang w:val="en-CA"/>
              </w:rPr>
              <w:t>)</w:t>
            </w:r>
          </w:p>
        </w:tc>
        <w:tc>
          <w:tcPr>
            <w:tcW w:w="0" w:type="auto"/>
            <w:vAlign w:val="center"/>
          </w:tcPr>
          <w:p w14:paraId="4E8396A2"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1299A391" w14:textId="7B49FA6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5D75577" w14:textId="52EAFD44" w:rsidR="004A2CB0" w:rsidRPr="00146E22" w:rsidRDefault="004A2CB0" w:rsidP="005F308A">
            <w:pPr>
              <w:rPr>
                <w:lang w:val="en-CA"/>
              </w:rPr>
            </w:pPr>
            <w:r w:rsidRPr="00146E22">
              <w:rPr>
                <w:lang w:val="en-CA"/>
              </w:rPr>
              <w:t>3</w:t>
            </w:r>
          </w:p>
        </w:tc>
        <w:tc>
          <w:tcPr>
            <w:tcW w:w="0" w:type="auto"/>
            <w:vAlign w:val="center"/>
          </w:tcPr>
          <w:p w14:paraId="0907FDA0" w14:textId="6E8A2758"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E-mail Address</w:t>
            </w:r>
            <w:r w:rsidR="005F308A" w:rsidRPr="00146E22">
              <w:rPr>
                <w:lang w:val="en-CA"/>
              </w:rPr>
              <w:t>(</w:t>
            </w:r>
            <w:r w:rsidRPr="00146E22">
              <w:rPr>
                <w:lang w:val="en-CA"/>
              </w:rPr>
              <w:t>es</w:t>
            </w:r>
            <w:r w:rsidR="005F308A" w:rsidRPr="00146E22">
              <w:rPr>
                <w:lang w:val="en-CA"/>
              </w:rPr>
              <w:t>)</w:t>
            </w:r>
          </w:p>
        </w:tc>
        <w:tc>
          <w:tcPr>
            <w:tcW w:w="0" w:type="auto"/>
            <w:vAlign w:val="center"/>
          </w:tcPr>
          <w:p w14:paraId="6017542C"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39170CE0" w14:textId="3CD7BD12"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92E924B" w14:textId="4A4B54A6" w:rsidR="004A2CB0" w:rsidRPr="00146E22" w:rsidRDefault="004A2CB0" w:rsidP="005F308A">
            <w:pPr>
              <w:rPr>
                <w:lang w:val="en-CA"/>
              </w:rPr>
            </w:pPr>
            <w:r w:rsidRPr="00146E22">
              <w:rPr>
                <w:lang w:val="en-CA"/>
              </w:rPr>
              <w:t>4</w:t>
            </w:r>
          </w:p>
        </w:tc>
        <w:tc>
          <w:tcPr>
            <w:tcW w:w="0" w:type="auto"/>
            <w:vAlign w:val="center"/>
          </w:tcPr>
          <w:p w14:paraId="2B24AD3F" w14:textId="2D5D4ED2"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Telephone Number</w:t>
            </w:r>
            <w:r w:rsidR="005F308A" w:rsidRPr="00146E22">
              <w:rPr>
                <w:lang w:val="en-CA"/>
              </w:rPr>
              <w:t>(</w:t>
            </w:r>
            <w:r w:rsidRPr="00146E22">
              <w:rPr>
                <w:lang w:val="en-CA"/>
              </w:rPr>
              <w:t>s</w:t>
            </w:r>
            <w:r w:rsidR="005F308A" w:rsidRPr="00146E22">
              <w:rPr>
                <w:lang w:val="en-CA"/>
              </w:rPr>
              <w:t>)</w:t>
            </w:r>
          </w:p>
        </w:tc>
        <w:tc>
          <w:tcPr>
            <w:tcW w:w="0" w:type="auto"/>
            <w:vAlign w:val="center"/>
          </w:tcPr>
          <w:p w14:paraId="3B7D324E"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2641C343" w14:textId="550D362E"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5A6C41" w14:textId="4821D35A" w:rsidR="004A2CB0" w:rsidRPr="00146E22" w:rsidRDefault="004A2CB0" w:rsidP="005F308A">
            <w:pPr>
              <w:rPr>
                <w:lang w:val="en-CA"/>
              </w:rPr>
            </w:pPr>
            <w:r w:rsidRPr="00146E22">
              <w:rPr>
                <w:lang w:val="en-CA"/>
              </w:rPr>
              <w:t>5</w:t>
            </w:r>
          </w:p>
        </w:tc>
        <w:tc>
          <w:tcPr>
            <w:tcW w:w="0" w:type="auto"/>
            <w:vAlign w:val="center"/>
          </w:tcPr>
          <w:p w14:paraId="4455AFB0" w14:textId="2BACE893"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Postal Code</w:t>
            </w:r>
            <w:r w:rsidR="00314A7B" w:rsidRPr="00146E22">
              <w:rPr>
                <w:lang w:val="en-CA"/>
              </w:rPr>
              <w:t>(</w:t>
            </w:r>
            <w:r w:rsidRPr="00146E22">
              <w:rPr>
                <w:lang w:val="en-CA"/>
              </w:rPr>
              <w:t>s</w:t>
            </w:r>
            <w:r w:rsidR="00314A7B" w:rsidRPr="00146E22">
              <w:rPr>
                <w:lang w:val="en-CA"/>
              </w:rPr>
              <w:t>)</w:t>
            </w:r>
          </w:p>
        </w:tc>
        <w:tc>
          <w:tcPr>
            <w:tcW w:w="0" w:type="auto"/>
            <w:vAlign w:val="center"/>
          </w:tcPr>
          <w:p w14:paraId="76E46BC2" w14:textId="13BEAFEC" w:rsidR="004A2CB0" w:rsidRPr="00146E22" w:rsidRDefault="00314A7B"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May be included with Physical Address</w:t>
            </w:r>
            <w:r w:rsidR="00550425" w:rsidRPr="00146E22">
              <w:rPr>
                <w:lang w:val="en-CA"/>
              </w:rPr>
              <w:t>.</w:t>
            </w:r>
          </w:p>
        </w:tc>
      </w:tr>
      <w:tr w:rsidR="000860E5" w:rsidRPr="00146E22" w14:paraId="6A37B801" w14:textId="12AEAB6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BC1DDC" w14:textId="016C5371" w:rsidR="004A2CB0" w:rsidRPr="00146E22" w:rsidRDefault="004A2CB0" w:rsidP="005F308A">
            <w:pPr>
              <w:rPr>
                <w:lang w:val="en-CA"/>
              </w:rPr>
            </w:pPr>
            <w:r w:rsidRPr="00146E22">
              <w:rPr>
                <w:lang w:val="en-CA"/>
              </w:rPr>
              <w:t>6</w:t>
            </w:r>
          </w:p>
        </w:tc>
        <w:tc>
          <w:tcPr>
            <w:tcW w:w="0" w:type="auto"/>
            <w:vAlign w:val="center"/>
          </w:tcPr>
          <w:p w14:paraId="43ECB064" w14:textId="59AA7DC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Personal Software Application Handles </w:t>
            </w:r>
          </w:p>
        </w:tc>
        <w:tc>
          <w:tcPr>
            <w:tcW w:w="0" w:type="auto"/>
            <w:vAlign w:val="center"/>
          </w:tcPr>
          <w:p w14:paraId="51F1CA9B" w14:textId="39E23F98" w:rsidR="004A2CB0" w:rsidRPr="00146E22" w:rsidRDefault="00314A7B"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is a variant on Name. Example</w:t>
            </w:r>
            <w:r w:rsidR="00DB0AF6" w:rsidRPr="00146E22">
              <w:rPr>
                <w:lang w:val="en-CA"/>
              </w:rPr>
              <w:t xml:space="preserve"> sources</w:t>
            </w:r>
            <w:r w:rsidRPr="00146E22">
              <w:rPr>
                <w:lang w:val="en-CA"/>
              </w:rPr>
              <w:t xml:space="preserve"> </w:t>
            </w:r>
            <w:r w:rsidR="00550425" w:rsidRPr="00146E22">
              <w:rPr>
                <w:lang w:val="en-CA"/>
              </w:rPr>
              <w:t>include</w:t>
            </w:r>
            <w:r w:rsidR="00DB0AF6" w:rsidRPr="00146E22">
              <w:rPr>
                <w:lang w:val="en-CA"/>
              </w:rPr>
              <w:t xml:space="preserve"> Skype, Slack, RocketChat, etc.</w:t>
            </w:r>
          </w:p>
        </w:tc>
      </w:tr>
      <w:tr w:rsidR="000860E5" w:rsidRPr="00146E22" w14:paraId="3005B64D" w14:textId="3C8FAA4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35C9F33" w14:textId="08024A96" w:rsidR="004A2CB0" w:rsidRPr="00146E22" w:rsidRDefault="004A2CB0" w:rsidP="005F308A">
            <w:pPr>
              <w:rPr>
                <w:lang w:val="en-CA"/>
              </w:rPr>
            </w:pPr>
            <w:r w:rsidRPr="00146E22">
              <w:rPr>
                <w:lang w:val="en-CA"/>
              </w:rPr>
              <w:t>7</w:t>
            </w:r>
          </w:p>
        </w:tc>
        <w:tc>
          <w:tcPr>
            <w:tcW w:w="0" w:type="auto"/>
            <w:vAlign w:val="center"/>
          </w:tcPr>
          <w:p w14:paraId="769AE9BC" w14:textId="1FA5B6A5"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Profile Pages</w:t>
            </w:r>
          </w:p>
        </w:tc>
        <w:tc>
          <w:tcPr>
            <w:tcW w:w="0" w:type="auto"/>
            <w:vAlign w:val="center"/>
          </w:tcPr>
          <w:p w14:paraId="6E83EA36"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46B96410" w14:textId="2B2FA25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BB85E79" w14:textId="268BB629" w:rsidR="004A2CB0" w:rsidRPr="00146E22" w:rsidRDefault="004A2CB0" w:rsidP="005F308A">
            <w:pPr>
              <w:rPr>
                <w:lang w:val="en-CA"/>
              </w:rPr>
            </w:pPr>
            <w:r w:rsidRPr="00146E22">
              <w:rPr>
                <w:lang w:val="en-CA"/>
              </w:rPr>
              <w:t>8</w:t>
            </w:r>
          </w:p>
        </w:tc>
        <w:tc>
          <w:tcPr>
            <w:tcW w:w="0" w:type="auto"/>
            <w:vAlign w:val="center"/>
          </w:tcPr>
          <w:p w14:paraId="662F7C1D" w14:textId="77CB4238"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Passport Numbers</w:t>
            </w:r>
          </w:p>
        </w:tc>
        <w:tc>
          <w:tcPr>
            <w:tcW w:w="0" w:type="auto"/>
            <w:vAlign w:val="center"/>
          </w:tcPr>
          <w:p w14:paraId="5D743315"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364D7541" w14:textId="4C6ADD2B"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7615BC5" w14:textId="0841807E" w:rsidR="004A2CB0" w:rsidRPr="00146E22" w:rsidRDefault="004A2CB0" w:rsidP="005F308A">
            <w:pPr>
              <w:rPr>
                <w:lang w:val="en-CA"/>
              </w:rPr>
            </w:pPr>
            <w:r w:rsidRPr="00146E22">
              <w:rPr>
                <w:lang w:val="en-CA"/>
              </w:rPr>
              <w:t>9</w:t>
            </w:r>
          </w:p>
        </w:tc>
        <w:tc>
          <w:tcPr>
            <w:tcW w:w="0" w:type="auto"/>
            <w:vAlign w:val="center"/>
          </w:tcPr>
          <w:p w14:paraId="5140997F" w14:textId="3148F810"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Social Security Numbers</w:t>
            </w:r>
          </w:p>
        </w:tc>
        <w:tc>
          <w:tcPr>
            <w:tcW w:w="0" w:type="auto"/>
            <w:vAlign w:val="center"/>
          </w:tcPr>
          <w:p w14:paraId="3AB3A818"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67B005AD" w14:textId="0D07670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DFF5454" w14:textId="436634ED" w:rsidR="004A2CB0" w:rsidRPr="00146E22" w:rsidRDefault="004A2CB0" w:rsidP="005F308A">
            <w:pPr>
              <w:rPr>
                <w:lang w:val="en-CA"/>
              </w:rPr>
            </w:pPr>
            <w:r w:rsidRPr="00146E22">
              <w:rPr>
                <w:lang w:val="en-CA"/>
              </w:rPr>
              <w:lastRenderedPageBreak/>
              <w:t>10</w:t>
            </w:r>
          </w:p>
        </w:tc>
        <w:tc>
          <w:tcPr>
            <w:tcW w:w="0" w:type="auto"/>
            <w:vAlign w:val="center"/>
          </w:tcPr>
          <w:p w14:paraId="54980977" w14:textId="5F98A503"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National Insurance Numbers</w:t>
            </w:r>
          </w:p>
        </w:tc>
        <w:tc>
          <w:tcPr>
            <w:tcW w:w="0" w:type="auto"/>
            <w:vAlign w:val="center"/>
          </w:tcPr>
          <w:p w14:paraId="700867DC"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543DAD50" w14:textId="0F251F17"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0829539" w14:textId="7AB9417C" w:rsidR="004A2CB0" w:rsidRPr="00146E22" w:rsidRDefault="004A2CB0" w:rsidP="005F308A">
            <w:pPr>
              <w:rPr>
                <w:lang w:val="en-CA"/>
              </w:rPr>
            </w:pPr>
            <w:r w:rsidRPr="00146E22">
              <w:rPr>
                <w:lang w:val="en-CA"/>
              </w:rPr>
              <w:t>11</w:t>
            </w:r>
          </w:p>
        </w:tc>
        <w:tc>
          <w:tcPr>
            <w:tcW w:w="0" w:type="auto"/>
            <w:vAlign w:val="center"/>
          </w:tcPr>
          <w:p w14:paraId="66D6A9D1" w14:textId="41D9EDBF"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Driving License Numbers</w:t>
            </w:r>
          </w:p>
        </w:tc>
        <w:tc>
          <w:tcPr>
            <w:tcW w:w="0" w:type="auto"/>
            <w:vAlign w:val="center"/>
          </w:tcPr>
          <w:p w14:paraId="1E266430"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6313831B" w14:textId="05E7433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124ACCF" w14:textId="2DA3EB00" w:rsidR="004A2CB0" w:rsidRPr="00146E22" w:rsidRDefault="004A2CB0" w:rsidP="005F308A">
            <w:pPr>
              <w:rPr>
                <w:lang w:val="en-CA"/>
              </w:rPr>
            </w:pPr>
            <w:r w:rsidRPr="00146E22">
              <w:rPr>
                <w:lang w:val="en-CA"/>
              </w:rPr>
              <w:t>12</w:t>
            </w:r>
          </w:p>
        </w:tc>
        <w:tc>
          <w:tcPr>
            <w:tcW w:w="0" w:type="auto"/>
            <w:vAlign w:val="center"/>
          </w:tcPr>
          <w:p w14:paraId="5D2EAF9A" w14:textId="7CB1EED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Vehicle Registration Numbers</w:t>
            </w:r>
          </w:p>
        </w:tc>
        <w:tc>
          <w:tcPr>
            <w:tcW w:w="0" w:type="auto"/>
            <w:vAlign w:val="center"/>
          </w:tcPr>
          <w:p w14:paraId="14096EB8"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63B6E24D" w14:textId="0724A0A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983E303" w14:textId="6E4EE959" w:rsidR="004A2CB0" w:rsidRPr="00146E22" w:rsidRDefault="004A2CB0" w:rsidP="005F308A">
            <w:pPr>
              <w:rPr>
                <w:lang w:val="en-CA"/>
              </w:rPr>
            </w:pPr>
            <w:r w:rsidRPr="00146E22">
              <w:rPr>
                <w:lang w:val="en-CA"/>
              </w:rPr>
              <w:t>13</w:t>
            </w:r>
          </w:p>
        </w:tc>
        <w:tc>
          <w:tcPr>
            <w:tcW w:w="0" w:type="auto"/>
            <w:vAlign w:val="center"/>
          </w:tcPr>
          <w:p w14:paraId="7E998CAE" w14:textId="1F7F80FB"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Bank Account Numbers</w:t>
            </w:r>
          </w:p>
        </w:tc>
        <w:tc>
          <w:tcPr>
            <w:tcW w:w="0" w:type="auto"/>
            <w:vAlign w:val="center"/>
          </w:tcPr>
          <w:p w14:paraId="2333C2EB"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7F2B663B" w14:textId="12B3477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5BA2EF7" w14:textId="67CA3F05" w:rsidR="004A2CB0" w:rsidRPr="00146E22" w:rsidRDefault="004A2CB0" w:rsidP="005F308A">
            <w:pPr>
              <w:rPr>
                <w:lang w:val="en-CA"/>
              </w:rPr>
            </w:pPr>
            <w:r w:rsidRPr="00146E22">
              <w:rPr>
                <w:lang w:val="en-CA"/>
              </w:rPr>
              <w:t>14</w:t>
            </w:r>
          </w:p>
        </w:tc>
        <w:tc>
          <w:tcPr>
            <w:tcW w:w="0" w:type="auto"/>
            <w:vAlign w:val="center"/>
          </w:tcPr>
          <w:p w14:paraId="7A147DCF" w14:textId="737301D2" w:rsidR="004A2CB0" w:rsidRPr="00146E22" w:rsidRDefault="00550425"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Financial Institution</w:t>
            </w:r>
            <w:r w:rsidR="004A2CB0" w:rsidRPr="00146E22">
              <w:rPr>
                <w:lang w:val="en-CA"/>
              </w:rPr>
              <w:t xml:space="preserve"> Card Numbers</w:t>
            </w:r>
          </w:p>
        </w:tc>
        <w:tc>
          <w:tcPr>
            <w:tcW w:w="0" w:type="auto"/>
            <w:vAlign w:val="center"/>
          </w:tcPr>
          <w:p w14:paraId="02C97D85" w14:textId="67F2C603" w:rsidR="004A2CB0" w:rsidRPr="00146E22" w:rsidRDefault="00550425"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includes but is not restricted to credit or debit card numbers.</w:t>
            </w:r>
          </w:p>
        </w:tc>
      </w:tr>
      <w:tr w:rsidR="000860E5" w:rsidRPr="00146E22" w14:paraId="2D53F07B" w14:textId="58072E4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FBD4355" w14:textId="3E0F2A8B" w:rsidR="004A2CB0" w:rsidRPr="00146E22" w:rsidRDefault="004A2CB0" w:rsidP="005F308A">
            <w:pPr>
              <w:rPr>
                <w:lang w:val="en-CA"/>
              </w:rPr>
            </w:pPr>
            <w:r w:rsidRPr="00146E22">
              <w:rPr>
                <w:lang w:val="en-CA"/>
              </w:rPr>
              <w:t>15</w:t>
            </w:r>
          </w:p>
        </w:tc>
        <w:tc>
          <w:tcPr>
            <w:tcW w:w="0" w:type="auto"/>
            <w:vAlign w:val="center"/>
          </w:tcPr>
          <w:p w14:paraId="3EFDE556" w14:textId="378123A0"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Personal Identification Numbers (PIN</w:t>
            </w:r>
            <w:r w:rsidR="00550425" w:rsidRPr="00146E22">
              <w:rPr>
                <w:lang w:val="en-CA"/>
              </w:rPr>
              <w:t>s</w:t>
            </w:r>
            <w:r w:rsidRPr="00146E22">
              <w:rPr>
                <w:lang w:val="en-CA"/>
              </w:rPr>
              <w:t>)</w:t>
            </w:r>
          </w:p>
        </w:tc>
        <w:tc>
          <w:tcPr>
            <w:tcW w:w="0" w:type="auto"/>
            <w:vAlign w:val="center"/>
          </w:tcPr>
          <w:p w14:paraId="268704AF"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36F838DD" w14:textId="073BC66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18BA953" w14:textId="304E5C3A" w:rsidR="004A2CB0" w:rsidRPr="00146E22" w:rsidRDefault="004A2CB0" w:rsidP="005F308A">
            <w:pPr>
              <w:rPr>
                <w:lang w:val="en-CA"/>
              </w:rPr>
            </w:pPr>
            <w:r w:rsidRPr="00146E22">
              <w:rPr>
                <w:lang w:val="en-CA"/>
              </w:rPr>
              <w:t>16</w:t>
            </w:r>
          </w:p>
        </w:tc>
        <w:tc>
          <w:tcPr>
            <w:tcW w:w="0" w:type="auto"/>
            <w:vAlign w:val="center"/>
          </w:tcPr>
          <w:p w14:paraId="083D692B" w14:textId="0DD64E6F"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Private Keys / Master Keys</w:t>
            </w:r>
          </w:p>
        </w:tc>
        <w:tc>
          <w:tcPr>
            <w:tcW w:w="0" w:type="auto"/>
            <w:vAlign w:val="center"/>
          </w:tcPr>
          <w:p w14:paraId="1B3630A3"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7FDF0CA6" w14:textId="7CFCC93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125B2C7" w14:textId="65762EBA" w:rsidR="004A2CB0" w:rsidRPr="00146E22" w:rsidRDefault="004A2CB0" w:rsidP="005F308A">
            <w:pPr>
              <w:rPr>
                <w:lang w:val="en-CA"/>
              </w:rPr>
            </w:pPr>
            <w:r w:rsidRPr="00146E22">
              <w:rPr>
                <w:lang w:val="en-CA"/>
              </w:rPr>
              <w:t>17</w:t>
            </w:r>
          </w:p>
        </w:tc>
        <w:tc>
          <w:tcPr>
            <w:tcW w:w="0" w:type="auto"/>
            <w:vAlign w:val="center"/>
          </w:tcPr>
          <w:p w14:paraId="6BAA507F" w14:textId="754347C8"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Symmetric Keys</w:t>
            </w:r>
          </w:p>
        </w:tc>
        <w:tc>
          <w:tcPr>
            <w:tcW w:w="0" w:type="auto"/>
            <w:vAlign w:val="center"/>
          </w:tcPr>
          <w:p w14:paraId="08BF4541"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19FA3D30" w14:textId="7D73581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7833962" w14:textId="31147CA4" w:rsidR="004A2CB0" w:rsidRPr="00146E22" w:rsidRDefault="004A2CB0" w:rsidP="005F308A">
            <w:pPr>
              <w:rPr>
                <w:lang w:val="en-CA"/>
              </w:rPr>
            </w:pPr>
            <w:r w:rsidRPr="00146E22">
              <w:rPr>
                <w:lang w:val="en-CA"/>
              </w:rPr>
              <w:t>18</w:t>
            </w:r>
          </w:p>
        </w:tc>
        <w:tc>
          <w:tcPr>
            <w:tcW w:w="0" w:type="auto"/>
            <w:vAlign w:val="center"/>
          </w:tcPr>
          <w:p w14:paraId="2AF52787" w14:textId="0990EA90"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Public Keys</w:t>
            </w:r>
          </w:p>
        </w:tc>
        <w:tc>
          <w:tcPr>
            <w:tcW w:w="0" w:type="auto"/>
            <w:vAlign w:val="center"/>
          </w:tcPr>
          <w:p w14:paraId="4D0893F3"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0E31AB42" w14:textId="4C967D2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7DB94CE" w14:textId="19774B24" w:rsidR="004A2CB0" w:rsidRPr="00146E22" w:rsidRDefault="004A2CB0" w:rsidP="005F308A">
            <w:pPr>
              <w:rPr>
                <w:lang w:val="en-CA"/>
              </w:rPr>
            </w:pPr>
            <w:r w:rsidRPr="00146E22">
              <w:rPr>
                <w:lang w:val="en-CA"/>
              </w:rPr>
              <w:t>19</w:t>
            </w:r>
          </w:p>
        </w:tc>
        <w:tc>
          <w:tcPr>
            <w:tcW w:w="0" w:type="auto"/>
            <w:vAlign w:val="center"/>
          </w:tcPr>
          <w:p w14:paraId="300A176E" w14:textId="5498E024"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Link Secrets</w:t>
            </w:r>
          </w:p>
        </w:tc>
        <w:tc>
          <w:tcPr>
            <w:tcW w:w="0" w:type="auto"/>
            <w:vAlign w:val="center"/>
          </w:tcPr>
          <w:p w14:paraId="444CE5FD"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33F81AEC" w14:textId="61F607E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A006BD" w14:textId="250E1A89" w:rsidR="004A2CB0" w:rsidRPr="00146E22" w:rsidRDefault="004A2CB0" w:rsidP="005F308A">
            <w:pPr>
              <w:rPr>
                <w:lang w:val="en-CA"/>
              </w:rPr>
            </w:pPr>
            <w:r w:rsidRPr="00146E22">
              <w:rPr>
                <w:lang w:val="en-CA"/>
              </w:rPr>
              <w:t>20</w:t>
            </w:r>
          </w:p>
        </w:tc>
        <w:tc>
          <w:tcPr>
            <w:tcW w:w="0" w:type="auto"/>
            <w:vAlign w:val="center"/>
          </w:tcPr>
          <w:p w14:paraId="2283C3B7" w14:textId="3C1036A0"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Decentralized Identifiers (DID</w:t>
            </w:r>
            <w:r w:rsidR="00CA581C" w:rsidRPr="00146E22">
              <w:rPr>
                <w:lang w:val="en-CA"/>
              </w:rPr>
              <w:t>s</w:t>
            </w:r>
            <w:r w:rsidRPr="00146E22">
              <w:rPr>
                <w:lang w:val="en-CA"/>
              </w:rPr>
              <w:t>)</w:t>
            </w:r>
          </w:p>
        </w:tc>
        <w:tc>
          <w:tcPr>
            <w:tcW w:w="0" w:type="auto"/>
            <w:vAlign w:val="center"/>
          </w:tcPr>
          <w:p w14:paraId="369B33F1" w14:textId="4C492689" w:rsidR="004A2CB0" w:rsidRPr="00146E22" w:rsidRDefault="00712ABC"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See </w:t>
            </w:r>
            <w:hyperlink r:id="rId22" w:history="1">
              <w:r w:rsidRPr="00146E22">
                <w:rPr>
                  <w:rStyle w:val="Hyperlink"/>
                  <w:lang w:val="en-CA"/>
                </w:rPr>
                <w:t>https://w3c.github.io/did-core/</w:t>
              </w:r>
            </w:hyperlink>
            <w:r w:rsidRPr="00146E22">
              <w:rPr>
                <w:lang w:val="en-CA"/>
              </w:rPr>
              <w:t xml:space="preserve"> </w:t>
            </w:r>
          </w:p>
        </w:tc>
      </w:tr>
      <w:tr w:rsidR="000860E5" w:rsidRPr="00146E22" w14:paraId="02A9DFC2" w14:textId="1064E36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8FB8F41" w14:textId="19C1AE3F" w:rsidR="004A2CB0" w:rsidRPr="00146E22" w:rsidRDefault="004A2CB0" w:rsidP="005F308A">
            <w:pPr>
              <w:rPr>
                <w:lang w:val="en-CA"/>
              </w:rPr>
            </w:pPr>
            <w:r w:rsidRPr="00146E22">
              <w:rPr>
                <w:lang w:val="en-CA"/>
              </w:rPr>
              <w:t>21</w:t>
            </w:r>
          </w:p>
        </w:tc>
        <w:tc>
          <w:tcPr>
            <w:tcW w:w="0" w:type="auto"/>
            <w:vAlign w:val="center"/>
          </w:tcPr>
          <w:p w14:paraId="502DA899" w14:textId="483A8B3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Employee Identifiers</w:t>
            </w:r>
          </w:p>
        </w:tc>
        <w:tc>
          <w:tcPr>
            <w:tcW w:w="0" w:type="auto"/>
            <w:vAlign w:val="center"/>
          </w:tcPr>
          <w:p w14:paraId="0974EABF" w14:textId="2100191B" w:rsidR="004A2CB0" w:rsidRPr="00146E22" w:rsidRDefault="00712ABC"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may include identifiers</w:t>
            </w:r>
            <w:r w:rsidR="003F1994" w:rsidRPr="00146E22">
              <w:rPr>
                <w:lang w:val="en-CA"/>
              </w:rPr>
              <w:t xml:space="preserve"> from benefits providers</w:t>
            </w:r>
            <w:r w:rsidR="00CA581C" w:rsidRPr="00146E22">
              <w:rPr>
                <w:lang w:val="en-CA"/>
              </w:rPr>
              <w:t xml:space="preserve"> like pension plans.</w:t>
            </w:r>
          </w:p>
        </w:tc>
      </w:tr>
      <w:tr w:rsidR="000860E5" w:rsidRPr="00146E22" w14:paraId="10D550D7" w14:textId="18142FD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533F5E1" w14:textId="01BC16A7" w:rsidR="004A2CB0" w:rsidRPr="00146E22" w:rsidRDefault="004A2CB0" w:rsidP="005F308A">
            <w:pPr>
              <w:rPr>
                <w:lang w:val="en-CA"/>
              </w:rPr>
            </w:pPr>
            <w:r w:rsidRPr="00146E22">
              <w:rPr>
                <w:lang w:val="en-CA"/>
              </w:rPr>
              <w:t>22</w:t>
            </w:r>
          </w:p>
        </w:tc>
        <w:tc>
          <w:tcPr>
            <w:tcW w:w="0" w:type="auto"/>
            <w:vAlign w:val="center"/>
          </w:tcPr>
          <w:p w14:paraId="49F9D7B7" w14:textId="6AE59938"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Account Identifiers</w:t>
            </w:r>
          </w:p>
        </w:tc>
        <w:tc>
          <w:tcPr>
            <w:tcW w:w="0" w:type="auto"/>
            <w:vAlign w:val="center"/>
          </w:tcPr>
          <w:p w14:paraId="597CD4E0"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0B54F89C" w14:textId="1DDCA06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279C552" w14:textId="339B0B79" w:rsidR="004A2CB0" w:rsidRPr="00146E22" w:rsidRDefault="004A2CB0" w:rsidP="005F308A">
            <w:pPr>
              <w:rPr>
                <w:lang w:val="en-CA"/>
              </w:rPr>
            </w:pPr>
            <w:r w:rsidRPr="00146E22">
              <w:rPr>
                <w:lang w:val="en-CA"/>
              </w:rPr>
              <w:lastRenderedPageBreak/>
              <w:t>23</w:t>
            </w:r>
          </w:p>
        </w:tc>
        <w:tc>
          <w:tcPr>
            <w:tcW w:w="0" w:type="auto"/>
            <w:vAlign w:val="center"/>
          </w:tcPr>
          <w:p w14:paraId="628B0BEA" w14:textId="0310A02A"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Government Identifiers</w:t>
            </w:r>
          </w:p>
        </w:tc>
        <w:tc>
          <w:tcPr>
            <w:tcW w:w="0" w:type="auto"/>
            <w:vAlign w:val="center"/>
          </w:tcPr>
          <w:p w14:paraId="34032CAC" w14:textId="1F69B43D" w:rsidR="004A2CB0" w:rsidRPr="00146E22" w:rsidRDefault="00CA581C"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Numbers, cards or other artefacts issued by a government to a natural person or entity.</w:t>
            </w:r>
          </w:p>
        </w:tc>
      </w:tr>
      <w:tr w:rsidR="000860E5" w:rsidRPr="00146E22" w14:paraId="7E3BD9B6" w14:textId="2F4BEAC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04C333A" w14:textId="5A7A0A3D" w:rsidR="004A2CB0" w:rsidRPr="00146E22" w:rsidRDefault="004A2CB0" w:rsidP="005F308A">
            <w:pPr>
              <w:rPr>
                <w:lang w:val="en-CA"/>
              </w:rPr>
            </w:pPr>
            <w:r w:rsidRPr="00146E22">
              <w:rPr>
                <w:lang w:val="en-CA"/>
              </w:rPr>
              <w:t>24</w:t>
            </w:r>
          </w:p>
        </w:tc>
        <w:tc>
          <w:tcPr>
            <w:tcW w:w="0" w:type="auto"/>
            <w:vAlign w:val="center"/>
          </w:tcPr>
          <w:p w14:paraId="55D24207" w14:textId="5DC9ED7C"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Membership Identifiers </w:t>
            </w:r>
          </w:p>
        </w:tc>
        <w:tc>
          <w:tcPr>
            <w:tcW w:w="0" w:type="auto"/>
            <w:vAlign w:val="center"/>
          </w:tcPr>
          <w:p w14:paraId="0E7ABDCC" w14:textId="537EA057" w:rsidR="004A2CB0" w:rsidRPr="00146E22" w:rsidRDefault="00D70159"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Examples include </w:t>
            </w:r>
            <w:r w:rsidR="000860E5" w:rsidRPr="00146E22">
              <w:rPr>
                <w:lang w:val="en-CA"/>
              </w:rPr>
              <w:t xml:space="preserve">but are not restricted to </w:t>
            </w:r>
            <w:r w:rsidRPr="00146E22">
              <w:rPr>
                <w:lang w:val="en-CA"/>
              </w:rPr>
              <w:t xml:space="preserve">membership in a political party, trade union, fraternal order, </w:t>
            </w:r>
            <w:proofErr w:type="gramStart"/>
            <w:r w:rsidRPr="00146E22">
              <w:rPr>
                <w:lang w:val="en-CA"/>
              </w:rPr>
              <w:t>survivors</w:t>
            </w:r>
            <w:proofErr w:type="gramEnd"/>
            <w:r w:rsidRPr="00146E22">
              <w:rPr>
                <w:lang w:val="en-CA"/>
              </w:rPr>
              <w:t xml:space="preserve"> grou</w:t>
            </w:r>
            <w:r w:rsidR="000860E5" w:rsidRPr="00146E22">
              <w:rPr>
                <w:lang w:val="en-CA"/>
              </w:rPr>
              <w:t>ps, or email lists.</w:t>
            </w:r>
          </w:p>
        </w:tc>
      </w:tr>
      <w:tr w:rsidR="000860E5" w:rsidRPr="00146E22" w14:paraId="242343A1" w14:textId="45F0ACA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5371246" w14:textId="2472BB35" w:rsidR="004A2CB0" w:rsidRPr="00146E22" w:rsidRDefault="004A2CB0" w:rsidP="005F308A">
            <w:pPr>
              <w:rPr>
                <w:lang w:val="en-CA"/>
              </w:rPr>
            </w:pPr>
            <w:r w:rsidRPr="00146E22">
              <w:rPr>
                <w:lang w:val="en-CA"/>
              </w:rPr>
              <w:t>25</w:t>
            </w:r>
          </w:p>
        </w:tc>
        <w:tc>
          <w:tcPr>
            <w:tcW w:w="0" w:type="auto"/>
            <w:vAlign w:val="center"/>
          </w:tcPr>
          <w:p w14:paraId="591C0CC8" w14:textId="77B99328"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Institutional Identifiers </w:t>
            </w:r>
          </w:p>
        </w:tc>
        <w:tc>
          <w:tcPr>
            <w:tcW w:w="0" w:type="auto"/>
            <w:vAlign w:val="center"/>
          </w:tcPr>
          <w:p w14:paraId="3D1BFA94" w14:textId="414BA6AA" w:rsidR="004A2CB0" w:rsidRPr="00146E22" w:rsidRDefault="000860E5"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Examples includ</w:t>
            </w:r>
            <w:r w:rsidR="004E6075" w:rsidRPr="00146E22">
              <w:rPr>
                <w:lang w:val="en-CA"/>
              </w:rPr>
              <w:t>e private health care providers</w:t>
            </w:r>
            <w:r w:rsidR="001A769E" w:rsidRPr="00146E22">
              <w:rPr>
                <w:lang w:val="en-CA"/>
              </w:rPr>
              <w:t>, private clubs, and so on.</w:t>
            </w:r>
          </w:p>
        </w:tc>
      </w:tr>
      <w:tr w:rsidR="000860E5" w:rsidRPr="00146E22" w14:paraId="541976C1" w14:textId="3089214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E4A7EA2" w14:textId="70AC1048" w:rsidR="004A2CB0" w:rsidRPr="00146E22" w:rsidRDefault="004A2CB0" w:rsidP="005F308A">
            <w:pPr>
              <w:rPr>
                <w:lang w:val="en-CA"/>
              </w:rPr>
            </w:pPr>
            <w:r w:rsidRPr="00146E22">
              <w:rPr>
                <w:lang w:val="en-CA"/>
              </w:rPr>
              <w:t>26</w:t>
            </w:r>
          </w:p>
        </w:tc>
        <w:tc>
          <w:tcPr>
            <w:tcW w:w="0" w:type="auto"/>
            <w:vAlign w:val="center"/>
          </w:tcPr>
          <w:p w14:paraId="77E62B56" w14:textId="0291545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Case Identifiers</w:t>
            </w:r>
          </w:p>
        </w:tc>
        <w:tc>
          <w:tcPr>
            <w:tcW w:w="0" w:type="auto"/>
            <w:vAlign w:val="center"/>
          </w:tcPr>
          <w:p w14:paraId="17CE534C" w14:textId="33D16BF9" w:rsidR="004A2CB0" w:rsidRPr="00146E22" w:rsidRDefault="001A769E"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Examples include Case ID Numbers, Benefit Plan Participation Identifiers, and so on.</w:t>
            </w:r>
          </w:p>
        </w:tc>
      </w:tr>
      <w:tr w:rsidR="000860E5" w:rsidRPr="00146E22" w14:paraId="0D527B50" w14:textId="0509B65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F59D939" w14:textId="64D1D3A6" w:rsidR="004A2CB0" w:rsidRPr="00146E22" w:rsidRDefault="004A2CB0" w:rsidP="005F308A">
            <w:pPr>
              <w:rPr>
                <w:lang w:val="en-CA"/>
              </w:rPr>
            </w:pPr>
            <w:r w:rsidRPr="00146E22">
              <w:rPr>
                <w:lang w:val="en-CA"/>
              </w:rPr>
              <w:t>27</w:t>
            </w:r>
          </w:p>
        </w:tc>
        <w:tc>
          <w:tcPr>
            <w:tcW w:w="0" w:type="auto"/>
            <w:vAlign w:val="center"/>
          </w:tcPr>
          <w:p w14:paraId="6FEDB555" w14:textId="4B70B7AC"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User </w:t>
            </w:r>
            <w:r w:rsidR="00122173" w:rsidRPr="00146E22">
              <w:rPr>
                <w:lang w:val="en-CA"/>
              </w:rPr>
              <w:t>Identifiers</w:t>
            </w:r>
          </w:p>
        </w:tc>
        <w:tc>
          <w:tcPr>
            <w:tcW w:w="0" w:type="auto"/>
            <w:vAlign w:val="center"/>
          </w:tcPr>
          <w:p w14:paraId="60A3EE4E" w14:textId="717B85D1" w:rsidR="004A2CB0" w:rsidRPr="00146E22" w:rsidRDefault="00122173"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Examples include User IDs, </w:t>
            </w:r>
            <w:r w:rsidR="000F59F4" w:rsidRPr="00146E22">
              <w:rPr>
                <w:lang w:val="en-CA"/>
              </w:rPr>
              <w:t>l</w:t>
            </w:r>
            <w:r w:rsidRPr="00146E22">
              <w:rPr>
                <w:lang w:val="en-CA"/>
              </w:rPr>
              <w:t xml:space="preserve">ogins, </w:t>
            </w:r>
            <w:r w:rsidR="000F59F4" w:rsidRPr="00146E22">
              <w:rPr>
                <w:lang w:val="en-CA"/>
              </w:rPr>
              <w:t>and so on.</w:t>
            </w:r>
          </w:p>
        </w:tc>
      </w:tr>
      <w:tr w:rsidR="000860E5" w:rsidRPr="00146E22" w14:paraId="3D327E26" w14:textId="5CDEEA4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6D517B0" w14:textId="180D08DB" w:rsidR="004A2CB0" w:rsidRPr="00146E22" w:rsidRDefault="004A2CB0" w:rsidP="005F308A">
            <w:pPr>
              <w:rPr>
                <w:lang w:val="en-CA"/>
              </w:rPr>
            </w:pPr>
            <w:r w:rsidRPr="00146E22">
              <w:rPr>
                <w:lang w:val="en-CA"/>
              </w:rPr>
              <w:t>28</w:t>
            </w:r>
          </w:p>
        </w:tc>
        <w:tc>
          <w:tcPr>
            <w:tcW w:w="0" w:type="auto"/>
            <w:vAlign w:val="center"/>
          </w:tcPr>
          <w:p w14:paraId="3051623D" w14:textId="5DA5A5C3"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Passwords</w:t>
            </w:r>
          </w:p>
        </w:tc>
        <w:tc>
          <w:tcPr>
            <w:tcW w:w="0" w:type="auto"/>
            <w:vAlign w:val="center"/>
          </w:tcPr>
          <w:p w14:paraId="6ECE27D0" w14:textId="7777777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p>
        </w:tc>
      </w:tr>
      <w:tr w:rsidR="000860E5" w:rsidRPr="00146E22" w14:paraId="07E13099" w14:textId="0518DBF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F37F147" w14:textId="514B3ABF" w:rsidR="004A2CB0" w:rsidRPr="00146E22" w:rsidRDefault="004A2CB0" w:rsidP="005F308A">
            <w:pPr>
              <w:rPr>
                <w:lang w:val="en-CA"/>
              </w:rPr>
            </w:pPr>
            <w:r w:rsidRPr="00146E22">
              <w:rPr>
                <w:lang w:val="en-CA"/>
              </w:rPr>
              <w:t>29</w:t>
            </w:r>
          </w:p>
        </w:tc>
        <w:tc>
          <w:tcPr>
            <w:tcW w:w="0" w:type="auto"/>
            <w:vAlign w:val="center"/>
          </w:tcPr>
          <w:p w14:paraId="551E564A" w14:textId="7437E422"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Signatures</w:t>
            </w:r>
          </w:p>
        </w:tc>
        <w:tc>
          <w:tcPr>
            <w:tcW w:w="0" w:type="auto"/>
            <w:vAlign w:val="center"/>
          </w:tcPr>
          <w:p w14:paraId="25BA6726" w14:textId="5137B48C" w:rsidR="004A2CB0" w:rsidRPr="00146E22" w:rsidRDefault="00BF2A8E"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Analog or Digital</w:t>
            </w:r>
          </w:p>
        </w:tc>
      </w:tr>
      <w:tr w:rsidR="000860E5" w:rsidRPr="00146E22" w14:paraId="03082866" w14:textId="60ED56F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E173147" w14:textId="28B5E0F6" w:rsidR="004A2CB0" w:rsidRPr="00146E22" w:rsidRDefault="004A2CB0" w:rsidP="005F308A">
            <w:pPr>
              <w:rPr>
                <w:lang w:val="en-CA"/>
              </w:rPr>
            </w:pPr>
            <w:r w:rsidRPr="00146E22">
              <w:rPr>
                <w:lang w:val="en-CA"/>
              </w:rPr>
              <w:t>30</w:t>
            </w:r>
          </w:p>
        </w:tc>
        <w:tc>
          <w:tcPr>
            <w:tcW w:w="0" w:type="auto"/>
            <w:vAlign w:val="center"/>
          </w:tcPr>
          <w:p w14:paraId="65121DA5" w14:textId="70725AED"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Digital Certificates</w:t>
            </w:r>
          </w:p>
        </w:tc>
        <w:tc>
          <w:tcPr>
            <w:tcW w:w="0" w:type="auto"/>
            <w:vAlign w:val="center"/>
          </w:tcPr>
          <w:p w14:paraId="0C2F7179" w14:textId="079549D5" w:rsidR="004A2CB0" w:rsidRPr="00146E22" w:rsidRDefault="5553919B"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Even where a certificate is published and publicly available</w:t>
            </w:r>
            <w:r w:rsidR="58E13612" w:rsidRPr="00146E22">
              <w:rPr>
                <w:lang w:val="en-CA"/>
              </w:rPr>
              <w:t>.</w:t>
            </w:r>
          </w:p>
        </w:tc>
      </w:tr>
      <w:tr w:rsidR="000860E5" w:rsidRPr="00146E22" w14:paraId="5A4CEAF5" w14:textId="732D62A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26EAABB" w14:textId="74C72D96" w:rsidR="004A2CB0" w:rsidRPr="00146E22" w:rsidRDefault="004A2CB0" w:rsidP="005F308A">
            <w:pPr>
              <w:rPr>
                <w:lang w:val="en-CA"/>
              </w:rPr>
            </w:pPr>
            <w:r w:rsidRPr="00146E22">
              <w:rPr>
                <w:lang w:val="en-CA"/>
              </w:rPr>
              <w:t>31</w:t>
            </w:r>
          </w:p>
        </w:tc>
        <w:tc>
          <w:tcPr>
            <w:tcW w:w="0" w:type="auto"/>
            <w:vAlign w:val="center"/>
          </w:tcPr>
          <w:p w14:paraId="6B028248" w14:textId="1F8E5564"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Photos</w:t>
            </w:r>
          </w:p>
        </w:tc>
        <w:tc>
          <w:tcPr>
            <w:tcW w:w="0" w:type="auto"/>
            <w:vAlign w:val="center"/>
          </w:tcPr>
          <w:p w14:paraId="2F2F57B2" w14:textId="78418AA8" w:rsidR="004A2CB0" w:rsidRPr="00146E22" w:rsidRDefault="0006597C" w:rsidP="005F308A">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When encrypting files, </w:t>
            </w:r>
            <w:r w:rsidR="0062482B" w:rsidRPr="00146E22">
              <w:rPr>
                <w:lang w:val="en-CA"/>
              </w:rPr>
              <w:t>examine whether the file name should also be encrypted.</w:t>
            </w:r>
          </w:p>
        </w:tc>
      </w:tr>
      <w:tr w:rsidR="0062482B" w:rsidRPr="00146E22" w14:paraId="21600458" w14:textId="1934709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EFE7E8E" w14:textId="0F4AE8CA" w:rsidR="0062482B" w:rsidRPr="00146E22" w:rsidRDefault="0062482B" w:rsidP="0062482B">
            <w:pPr>
              <w:rPr>
                <w:lang w:val="en-CA"/>
              </w:rPr>
            </w:pPr>
            <w:r w:rsidRPr="00146E22">
              <w:rPr>
                <w:lang w:val="en-CA"/>
              </w:rPr>
              <w:t>32</w:t>
            </w:r>
          </w:p>
        </w:tc>
        <w:tc>
          <w:tcPr>
            <w:tcW w:w="0" w:type="auto"/>
            <w:vAlign w:val="center"/>
          </w:tcPr>
          <w:p w14:paraId="53DEB203" w14:textId="2A6565C8"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Videos</w:t>
            </w:r>
          </w:p>
        </w:tc>
        <w:tc>
          <w:tcPr>
            <w:tcW w:w="0" w:type="auto"/>
            <w:vAlign w:val="center"/>
          </w:tcPr>
          <w:p w14:paraId="0BD06A50" w14:textId="6148144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When encrypting files, examine whether the file name should also be encrypted.</w:t>
            </w:r>
          </w:p>
        </w:tc>
      </w:tr>
      <w:tr w:rsidR="0062482B" w:rsidRPr="00146E22" w14:paraId="60492E2B" w14:textId="2B651D3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6EE3C08" w14:textId="74EAFE15" w:rsidR="0062482B" w:rsidRPr="00146E22" w:rsidRDefault="0062482B" w:rsidP="0062482B">
            <w:pPr>
              <w:rPr>
                <w:lang w:val="en-CA"/>
              </w:rPr>
            </w:pPr>
            <w:r w:rsidRPr="00146E22">
              <w:rPr>
                <w:lang w:val="en-CA"/>
              </w:rPr>
              <w:t>33</w:t>
            </w:r>
          </w:p>
        </w:tc>
        <w:tc>
          <w:tcPr>
            <w:tcW w:w="0" w:type="auto"/>
            <w:vAlign w:val="center"/>
          </w:tcPr>
          <w:p w14:paraId="7B9362FB" w14:textId="73E157B2"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Images</w:t>
            </w:r>
          </w:p>
        </w:tc>
        <w:tc>
          <w:tcPr>
            <w:tcW w:w="0" w:type="auto"/>
            <w:vAlign w:val="center"/>
          </w:tcPr>
          <w:p w14:paraId="611F084B" w14:textId="10BA709B"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When encrypting files, examine whether the file name should also be encrypted.</w:t>
            </w:r>
          </w:p>
        </w:tc>
      </w:tr>
      <w:tr w:rsidR="0062482B" w:rsidRPr="00146E22" w14:paraId="433D400E" w14:textId="592D17D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E8EB0D7" w14:textId="46476535" w:rsidR="0062482B" w:rsidRPr="00146E22" w:rsidRDefault="0062482B" w:rsidP="0062482B">
            <w:pPr>
              <w:rPr>
                <w:lang w:val="en-CA"/>
              </w:rPr>
            </w:pPr>
            <w:r w:rsidRPr="00146E22">
              <w:rPr>
                <w:lang w:val="en-CA"/>
              </w:rPr>
              <w:t>34</w:t>
            </w:r>
          </w:p>
        </w:tc>
        <w:tc>
          <w:tcPr>
            <w:tcW w:w="0" w:type="auto"/>
            <w:vAlign w:val="center"/>
          </w:tcPr>
          <w:p w14:paraId="727D128A" w14:textId="4A20FCCA"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Vocal Sound Bites</w:t>
            </w:r>
          </w:p>
        </w:tc>
        <w:tc>
          <w:tcPr>
            <w:tcW w:w="0" w:type="auto"/>
            <w:vAlign w:val="center"/>
          </w:tcPr>
          <w:p w14:paraId="31F9A878" w14:textId="60CAB4B4"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When encrypting files, examine whether the file name should also be encrypted.</w:t>
            </w:r>
          </w:p>
        </w:tc>
      </w:tr>
      <w:tr w:rsidR="0062482B" w:rsidRPr="00146E22" w14:paraId="6801A0E0" w14:textId="48E5B22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4BA69AC" w14:textId="458FB344" w:rsidR="0062482B" w:rsidRPr="00146E22" w:rsidRDefault="0062482B" w:rsidP="0062482B">
            <w:pPr>
              <w:rPr>
                <w:lang w:val="en-CA"/>
              </w:rPr>
            </w:pPr>
            <w:r w:rsidRPr="00146E22">
              <w:rPr>
                <w:lang w:val="en-CA"/>
              </w:rPr>
              <w:lastRenderedPageBreak/>
              <w:t>35</w:t>
            </w:r>
          </w:p>
        </w:tc>
        <w:tc>
          <w:tcPr>
            <w:tcW w:w="0" w:type="auto"/>
            <w:vAlign w:val="center"/>
          </w:tcPr>
          <w:p w14:paraId="1FCF1FBF" w14:textId="77FA0BA4"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Dates and timestamps</w:t>
            </w:r>
            <w:r w:rsidRPr="00146E22">
              <w:rPr>
                <w:rStyle w:val="FootnoteReference"/>
                <w:lang w:val="en-CA"/>
              </w:rPr>
              <w:footnoteReference w:id="11"/>
            </w:r>
          </w:p>
        </w:tc>
        <w:tc>
          <w:tcPr>
            <w:tcW w:w="0" w:type="auto"/>
            <w:vAlign w:val="center"/>
          </w:tcPr>
          <w:p w14:paraId="2EF1452F" w14:textId="1A018E1E"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Examples include Date of Birth</w:t>
            </w:r>
            <w:r w:rsidR="00F4050C" w:rsidRPr="00146E22">
              <w:rPr>
                <w:rStyle w:val="FootnoteReference"/>
                <w:lang w:val="en-CA"/>
              </w:rPr>
              <w:footnoteReference w:id="12"/>
            </w:r>
            <w:r w:rsidRPr="00146E22">
              <w:rPr>
                <w:lang w:val="en-CA"/>
              </w:rPr>
              <w:t>, transaction dates, and so on.</w:t>
            </w:r>
          </w:p>
        </w:tc>
      </w:tr>
      <w:tr w:rsidR="0062482B" w:rsidRPr="00146E22" w14:paraId="1E092E53" w14:textId="0E158EB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AC5A0EA" w14:textId="032DCFCE" w:rsidR="0062482B" w:rsidRPr="00146E22" w:rsidRDefault="0062482B" w:rsidP="0062482B">
            <w:pPr>
              <w:rPr>
                <w:lang w:val="en-CA"/>
              </w:rPr>
            </w:pPr>
            <w:r w:rsidRPr="00146E22">
              <w:rPr>
                <w:lang w:val="en-CA"/>
              </w:rPr>
              <w:t>36</w:t>
            </w:r>
          </w:p>
        </w:tc>
        <w:tc>
          <w:tcPr>
            <w:tcW w:w="0" w:type="auto"/>
            <w:vAlign w:val="center"/>
          </w:tcPr>
          <w:p w14:paraId="21859DF3" w14:textId="008A97C6"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Genetic Identifiers</w:t>
            </w:r>
          </w:p>
        </w:tc>
        <w:tc>
          <w:tcPr>
            <w:tcW w:w="0" w:type="auto"/>
            <w:vAlign w:val="center"/>
          </w:tcPr>
          <w:p w14:paraId="6C112E83" w14:textId="04BF2C4B" w:rsidR="0062482B" w:rsidRPr="00146E22" w:rsidRDefault="44AA6A74"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includes but is not restricted to chromosomal, deoxyribonucleic acid (DNA) and ribonucleic acid (RNA) data</w:t>
            </w:r>
            <w:r w:rsidR="71C18010" w:rsidRPr="00146E22">
              <w:rPr>
                <w:lang w:val="en-CA"/>
              </w:rPr>
              <w:t>.</w:t>
            </w:r>
          </w:p>
        </w:tc>
      </w:tr>
      <w:tr w:rsidR="0062482B" w:rsidRPr="00146E22" w14:paraId="5D673E5D" w14:textId="303E2782"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30F3178" w14:textId="64219AA5" w:rsidR="0062482B" w:rsidRPr="00146E22" w:rsidRDefault="0062482B" w:rsidP="0062482B">
            <w:pPr>
              <w:rPr>
                <w:lang w:val="en-CA"/>
              </w:rPr>
            </w:pPr>
            <w:r w:rsidRPr="00146E22">
              <w:rPr>
                <w:lang w:val="en-CA"/>
              </w:rPr>
              <w:t>37</w:t>
            </w:r>
          </w:p>
        </w:tc>
        <w:tc>
          <w:tcPr>
            <w:tcW w:w="0" w:type="auto"/>
            <w:vAlign w:val="center"/>
          </w:tcPr>
          <w:p w14:paraId="6142DEB9" w14:textId="15041638"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Biometric Identifiers</w:t>
            </w:r>
          </w:p>
        </w:tc>
        <w:tc>
          <w:tcPr>
            <w:tcW w:w="0" w:type="auto"/>
            <w:vAlign w:val="center"/>
          </w:tcPr>
          <w:p w14:paraId="5B7E7952" w14:textId="07F411CC" w:rsidR="0062482B" w:rsidRPr="00146E22" w:rsidRDefault="26704F81"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includes but is not restricted to voiceprints, iris scans, facial imaging and dactyloscopic (fingerprint) data</w:t>
            </w:r>
            <w:r w:rsidR="1FC4964A" w:rsidRPr="00146E22">
              <w:rPr>
                <w:lang w:val="en-CA"/>
              </w:rPr>
              <w:t>.</w:t>
            </w:r>
          </w:p>
        </w:tc>
      </w:tr>
      <w:tr w:rsidR="0062482B" w:rsidRPr="00146E22" w14:paraId="42799188" w14:textId="24E1D1A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6C1ECC4" w14:textId="31552F33" w:rsidR="0062482B" w:rsidRPr="00146E22" w:rsidRDefault="0062482B" w:rsidP="0062482B">
            <w:pPr>
              <w:rPr>
                <w:lang w:val="en-CA"/>
              </w:rPr>
            </w:pPr>
            <w:r w:rsidRPr="00146E22">
              <w:rPr>
                <w:lang w:val="en-CA"/>
              </w:rPr>
              <w:t>38</w:t>
            </w:r>
          </w:p>
        </w:tc>
        <w:tc>
          <w:tcPr>
            <w:tcW w:w="0" w:type="auto"/>
            <w:vAlign w:val="center"/>
          </w:tcPr>
          <w:p w14:paraId="5CD069D9" w14:textId="17572F65"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Internet Protocol (IP) Addresses</w:t>
            </w:r>
          </w:p>
        </w:tc>
        <w:tc>
          <w:tcPr>
            <w:tcW w:w="0" w:type="auto"/>
            <w:vAlign w:val="center"/>
          </w:tcPr>
          <w:p w14:paraId="0635FC5F"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07A970B2" w14:textId="42D322B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A7C5984" w14:textId="03D5ECD1" w:rsidR="0062482B" w:rsidRPr="00146E22" w:rsidRDefault="0062482B" w:rsidP="0062482B">
            <w:pPr>
              <w:rPr>
                <w:lang w:val="en-CA"/>
              </w:rPr>
            </w:pPr>
            <w:r w:rsidRPr="00146E22">
              <w:rPr>
                <w:lang w:val="en-CA"/>
              </w:rPr>
              <w:t>39</w:t>
            </w:r>
          </w:p>
        </w:tc>
        <w:tc>
          <w:tcPr>
            <w:tcW w:w="0" w:type="auto"/>
            <w:vAlign w:val="center"/>
          </w:tcPr>
          <w:p w14:paraId="4CD0F73B" w14:textId="46E06B2C"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Media Access Control (MAC) Addresses</w:t>
            </w:r>
          </w:p>
        </w:tc>
        <w:tc>
          <w:tcPr>
            <w:tcW w:w="0" w:type="auto"/>
            <w:vAlign w:val="center"/>
          </w:tcPr>
          <w:p w14:paraId="38E7DD50"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7F3EA561" w14:textId="60307240"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11BA6A3" w14:textId="008F44C3" w:rsidR="0062482B" w:rsidRPr="00146E22" w:rsidRDefault="0062482B" w:rsidP="0062482B">
            <w:pPr>
              <w:rPr>
                <w:lang w:val="en-CA"/>
              </w:rPr>
            </w:pPr>
            <w:r w:rsidRPr="00146E22">
              <w:rPr>
                <w:lang w:val="en-CA"/>
              </w:rPr>
              <w:t>40</w:t>
            </w:r>
          </w:p>
        </w:tc>
        <w:tc>
          <w:tcPr>
            <w:tcW w:w="0" w:type="auto"/>
            <w:vAlign w:val="center"/>
          </w:tcPr>
          <w:p w14:paraId="0A55237A" w14:textId="5EB1D6BB"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Service Set Identifiers (SSID)</w:t>
            </w:r>
          </w:p>
        </w:tc>
        <w:tc>
          <w:tcPr>
            <w:tcW w:w="0" w:type="auto"/>
            <w:vAlign w:val="center"/>
          </w:tcPr>
          <w:p w14:paraId="3D9BFE02" w14:textId="466B4F0F" w:rsidR="0062482B" w:rsidRPr="00146E22" w:rsidRDefault="00FF4F46"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This includes local </w:t>
            </w:r>
            <w:proofErr w:type="spellStart"/>
            <w:r w:rsidRPr="00146E22">
              <w:rPr>
                <w:lang w:val="en-CA"/>
              </w:rPr>
              <w:t>WiFi</w:t>
            </w:r>
            <w:proofErr w:type="spellEnd"/>
            <w:r w:rsidRPr="00146E22">
              <w:rPr>
                <w:lang w:val="en-CA"/>
              </w:rPr>
              <w:t xml:space="preserve"> SSIDs.</w:t>
            </w:r>
          </w:p>
        </w:tc>
      </w:tr>
      <w:tr w:rsidR="0062482B" w:rsidRPr="00146E22" w14:paraId="4F0780B1" w14:textId="7641798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3450495" w14:textId="2ABC3D44" w:rsidR="0062482B" w:rsidRPr="00146E22" w:rsidRDefault="0062482B" w:rsidP="0062482B">
            <w:pPr>
              <w:rPr>
                <w:lang w:val="en-CA"/>
              </w:rPr>
            </w:pPr>
            <w:r w:rsidRPr="00146E22">
              <w:rPr>
                <w:lang w:val="en-CA"/>
              </w:rPr>
              <w:t>41</w:t>
            </w:r>
          </w:p>
        </w:tc>
        <w:tc>
          <w:tcPr>
            <w:tcW w:w="0" w:type="auto"/>
            <w:vAlign w:val="center"/>
          </w:tcPr>
          <w:p w14:paraId="215B84EF" w14:textId="714F1E29"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Bluetooth Device Addresses (BD_ADDR)</w:t>
            </w:r>
          </w:p>
        </w:tc>
        <w:tc>
          <w:tcPr>
            <w:tcW w:w="0" w:type="auto"/>
            <w:vAlign w:val="center"/>
          </w:tcPr>
          <w:p w14:paraId="48E07794"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67C42E15" w14:textId="523D0FC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D925855" w14:textId="25FF107A" w:rsidR="0062482B" w:rsidRPr="00146E22" w:rsidRDefault="0062482B" w:rsidP="0062482B">
            <w:pPr>
              <w:rPr>
                <w:lang w:val="en-CA"/>
              </w:rPr>
            </w:pPr>
            <w:r w:rsidRPr="00146E22">
              <w:rPr>
                <w:lang w:val="en-CA"/>
              </w:rPr>
              <w:t>42</w:t>
            </w:r>
          </w:p>
        </w:tc>
        <w:tc>
          <w:tcPr>
            <w:tcW w:w="0" w:type="auto"/>
            <w:vAlign w:val="center"/>
          </w:tcPr>
          <w:p w14:paraId="6DE0E528" w14:textId="530EF591"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 xml:space="preserve">Locational Information </w:t>
            </w:r>
          </w:p>
        </w:tc>
        <w:tc>
          <w:tcPr>
            <w:tcW w:w="0" w:type="auto"/>
            <w:vAlign w:val="center"/>
          </w:tcPr>
          <w:p w14:paraId="0B92429F" w14:textId="10BDD689" w:rsidR="0062482B" w:rsidRPr="00146E22" w:rsidRDefault="26704F81"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includes Global Positioning System (GPS)</w:t>
            </w:r>
            <w:r w:rsidR="128AE028" w:rsidRPr="00146E22">
              <w:rPr>
                <w:lang w:val="en-CA"/>
              </w:rPr>
              <w:t xml:space="preserve"> or other coordinates</w:t>
            </w:r>
            <w:r w:rsidRPr="00146E22">
              <w:rPr>
                <w:lang w:val="en-CA"/>
              </w:rPr>
              <w:t>, 3</w:t>
            </w:r>
            <w:r w:rsidR="401B7954" w:rsidRPr="00146E22">
              <w:rPr>
                <w:lang w:val="en-CA"/>
              </w:rPr>
              <w:t>-</w:t>
            </w:r>
            <w:r w:rsidRPr="00146E22">
              <w:rPr>
                <w:lang w:val="en-CA"/>
              </w:rPr>
              <w:t>word address</w:t>
            </w:r>
            <w:r w:rsidR="32E1DE6A" w:rsidRPr="00146E22">
              <w:rPr>
                <w:lang w:val="en-CA"/>
              </w:rPr>
              <w:t>es</w:t>
            </w:r>
            <w:r w:rsidRPr="00146E22">
              <w:rPr>
                <w:lang w:val="en-CA"/>
              </w:rPr>
              <w:t xml:space="preserve">, </w:t>
            </w:r>
            <w:r w:rsidR="128AE028" w:rsidRPr="00146E22">
              <w:rPr>
                <w:lang w:val="en-CA"/>
              </w:rPr>
              <w:t>and so on</w:t>
            </w:r>
            <w:r w:rsidRPr="00146E22">
              <w:rPr>
                <w:lang w:val="en-CA"/>
              </w:rPr>
              <w:t>.</w:t>
            </w:r>
          </w:p>
        </w:tc>
      </w:tr>
      <w:tr w:rsidR="0062482B" w:rsidRPr="00146E22" w14:paraId="755599C2" w14:textId="5717628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35C4D92" w14:textId="04B6B4C1" w:rsidR="0062482B" w:rsidRPr="00146E22" w:rsidRDefault="0062482B" w:rsidP="0062482B">
            <w:pPr>
              <w:rPr>
                <w:lang w:val="en-CA"/>
              </w:rPr>
            </w:pPr>
            <w:r w:rsidRPr="00146E22">
              <w:rPr>
                <w:lang w:val="en-CA"/>
              </w:rPr>
              <w:t>43</w:t>
            </w:r>
          </w:p>
        </w:tc>
        <w:tc>
          <w:tcPr>
            <w:tcW w:w="0" w:type="auto"/>
            <w:vAlign w:val="center"/>
          </w:tcPr>
          <w:p w14:paraId="6C28D3E3" w14:textId="5AAABE88"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Cookie Browser Identifiers</w:t>
            </w:r>
          </w:p>
        </w:tc>
        <w:tc>
          <w:tcPr>
            <w:tcW w:w="0" w:type="auto"/>
            <w:vAlign w:val="center"/>
          </w:tcPr>
          <w:p w14:paraId="372B8081"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2DADB958" w14:textId="4D684880"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CFA283C" w14:textId="4BFE1679" w:rsidR="0062482B" w:rsidRPr="00146E22" w:rsidRDefault="0062482B" w:rsidP="0062482B">
            <w:pPr>
              <w:rPr>
                <w:lang w:val="en-CA"/>
              </w:rPr>
            </w:pPr>
            <w:r w:rsidRPr="00146E22">
              <w:rPr>
                <w:lang w:val="en-CA"/>
              </w:rPr>
              <w:t>44</w:t>
            </w:r>
          </w:p>
        </w:tc>
        <w:tc>
          <w:tcPr>
            <w:tcW w:w="0" w:type="auto"/>
            <w:vAlign w:val="center"/>
          </w:tcPr>
          <w:p w14:paraId="6FF88FB3" w14:textId="3C470E3E"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Radio Frequency Identifiers</w:t>
            </w:r>
          </w:p>
        </w:tc>
        <w:tc>
          <w:tcPr>
            <w:tcW w:w="0" w:type="auto"/>
            <w:vAlign w:val="center"/>
          </w:tcPr>
          <w:p w14:paraId="34B241CC"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74577ADF" w14:textId="7F96248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430A832" w14:textId="5096B1A6" w:rsidR="0062482B" w:rsidRPr="00146E22" w:rsidRDefault="0062482B" w:rsidP="0062482B">
            <w:pPr>
              <w:rPr>
                <w:lang w:val="en-CA"/>
              </w:rPr>
            </w:pPr>
            <w:r w:rsidRPr="00146E22">
              <w:rPr>
                <w:lang w:val="en-CA"/>
              </w:rPr>
              <w:lastRenderedPageBreak/>
              <w:t>45</w:t>
            </w:r>
          </w:p>
        </w:tc>
        <w:tc>
          <w:tcPr>
            <w:tcW w:w="0" w:type="auto"/>
            <w:vAlign w:val="center"/>
          </w:tcPr>
          <w:p w14:paraId="7CAC2D6C" w14:textId="6D2C366B"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IoT Identifiers (incl. smart meter data)</w:t>
            </w:r>
          </w:p>
        </w:tc>
        <w:tc>
          <w:tcPr>
            <w:tcW w:w="0" w:type="auto"/>
            <w:vAlign w:val="center"/>
          </w:tcPr>
          <w:p w14:paraId="3E04CBB4"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52163E6B" w14:textId="153D60A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D2A9927" w14:textId="0554BCEF" w:rsidR="0062482B" w:rsidRPr="00146E22" w:rsidRDefault="0062482B" w:rsidP="0062482B">
            <w:pPr>
              <w:rPr>
                <w:lang w:val="en-CA"/>
              </w:rPr>
            </w:pPr>
            <w:r w:rsidRPr="00146E22">
              <w:rPr>
                <w:lang w:val="en-CA"/>
              </w:rPr>
              <w:t>46</w:t>
            </w:r>
          </w:p>
        </w:tc>
        <w:tc>
          <w:tcPr>
            <w:tcW w:w="0" w:type="auto"/>
            <w:vAlign w:val="center"/>
          </w:tcPr>
          <w:p w14:paraId="5B11B9EA" w14:textId="2455DDCC"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International Mobile Equipment Identity (IMEI)</w:t>
            </w:r>
          </w:p>
        </w:tc>
        <w:tc>
          <w:tcPr>
            <w:tcW w:w="0" w:type="auto"/>
            <w:vAlign w:val="center"/>
          </w:tcPr>
          <w:p w14:paraId="6EB0BA08"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5ED686A4" w14:textId="7FF6F7B7"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3C7B030" w14:textId="6F929B6C" w:rsidR="0062482B" w:rsidRPr="00146E22" w:rsidRDefault="0062482B" w:rsidP="0062482B">
            <w:pPr>
              <w:rPr>
                <w:lang w:val="en-CA"/>
              </w:rPr>
            </w:pPr>
            <w:r w:rsidRPr="00146E22">
              <w:rPr>
                <w:lang w:val="en-CA"/>
              </w:rPr>
              <w:t>47</w:t>
            </w:r>
          </w:p>
        </w:tc>
        <w:tc>
          <w:tcPr>
            <w:tcW w:w="0" w:type="auto"/>
            <w:vAlign w:val="center"/>
          </w:tcPr>
          <w:p w14:paraId="3A6564BD" w14:textId="3611611F"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International Mobile Subscriber Identity (IMSI)</w:t>
            </w:r>
          </w:p>
        </w:tc>
        <w:tc>
          <w:tcPr>
            <w:tcW w:w="0" w:type="auto"/>
            <w:vAlign w:val="center"/>
          </w:tcPr>
          <w:p w14:paraId="408A2B21" w14:textId="77777777"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p>
        </w:tc>
      </w:tr>
      <w:tr w:rsidR="0062482B" w:rsidRPr="00146E22" w14:paraId="5B2BDC68" w14:textId="189697B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56D9254" w14:textId="627B23BA" w:rsidR="0062482B" w:rsidRPr="00146E22" w:rsidRDefault="0062482B" w:rsidP="0062482B">
            <w:pPr>
              <w:rPr>
                <w:lang w:val="en-CA"/>
              </w:rPr>
            </w:pPr>
            <w:r w:rsidRPr="00146E22">
              <w:rPr>
                <w:lang w:val="en-CA"/>
              </w:rPr>
              <w:t>48</w:t>
            </w:r>
          </w:p>
        </w:tc>
        <w:tc>
          <w:tcPr>
            <w:tcW w:w="0" w:type="auto"/>
            <w:vAlign w:val="center"/>
          </w:tcPr>
          <w:p w14:paraId="66F83591" w14:textId="391067DE" w:rsidR="0062482B" w:rsidRPr="00146E22" w:rsidRDefault="0062482B"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Social media posts and comments</w:t>
            </w:r>
          </w:p>
        </w:tc>
        <w:tc>
          <w:tcPr>
            <w:tcW w:w="0" w:type="auto"/>
            <w:vAlign w:val="center"/>
          </w:tcPr>
          <w:p w14:paraId="6447863F" w14:textId="2A4803AB" w:rsidR="0062482B" w:rsidRPr="00146E22" w:rsidRDefault="008C7A72" w:rsidP="0062482B">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kind of field may need to be parsed and/or tokenized as part of the blinding process</w:t>
            </w:r>
          </w:p>
        </w:tc>
      </w:tr>
      <w:tr w:rsidR="008C7A72" w:rsidRPr="00146E22" w14:paraId="4AABB375" w14:textId="06B8F35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5561E4B" w14:textId="18E77F63" w:rsidR="008C7A72" w:rsidRPr="00146E22" w:rsidRDefault="008C7A72" w:rsidP="008C7A72">
            <w:pPr>
              <w:rPr>
                <w:lang w:val="en-CA"/>
              </w:rPr>
            </w:pPr>
            <w:r w:rsidRPr="00146E22">
              <w:rPr>
                <w:lang w:val="en-CA"/>
              </w:rPr>
              <w:t>49</w:t>
            </w:r>
          </w:p>
        </w:tc>
        <w:tc>
          <w:tcPr>
            <w:tcW w:w="0" w:type="auto"/>
            <w:vAlign w:val="center"/>
          </w:tcPr>
          <w:p w14:paraId="3CB36EBA" w14:textId="67AFC98F" w:rsidR="008C7A72" w:rsidRPr="00146E22" w:rsidRDefault="008C7A72" w:rsidP="008C7A72">
            <w:pPr>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Free-Form Text Fields / Unstructured Data</w:t>
            </w:r>
            <w:r w:rsidRPr="00146E22">
              <w:rPr>
                <w:rStyle w:val="FootnoteReference"/>
                <w:lang w:val="en-CA"/>
              </w:rPr>
              <w:footnoteReference w:id="13"/>
            </w:r>
          </w:p>
        </w:tc>
        <w:tc>
          <w:tcPr>
            <w:tcW w:w="0" w:type="auto"/>
            <w:vAlign w:val="center"/>
          </w:tcPr>
          <w:p w14:paraId="005BB6AF" w14:textId="51906D0D" w:rsidR="008C7A72" w:rsidRPr="00146E22" w:rsidRDefault="008C7A72" w:rsidP="008C7A72">
            <w:pPr>
              <w:keepNext/>
              <w:cnfStyle w:val="000000000000" w:firstRow="0" w:lastRow="0" w:firstColumn="0" w:lastColumn="0" w:oddVBand="0" w:evenVBand="0" w:oddHBand="0" w:evenHBand="0" w:firstRowFirstColumn="0" w:firstRowLastColumn="0" w:lastRowFirstColumn="0" w:lastRowLastColumn="0"/>
              <w:rPr>
                <w:lang w:val="en-CA"/>
              </w:rPr>
            </w:pPr>
            <w:r w:rsidRPr="00146E22">
              <w:rPr>
                <w:lang w:val="en-CA"/>
              </w:rPr>
              <w:t>This kind of field may need to be parsed and/or tokenized as part of the blinding process</w:t>
            </w:r>
          </w:p>
        </w:tc>
      </w:tr>
    </w:tbl>
    <w:p w14:paraId="44910E07" w14:textId="1E8A4814" w:rsidR="00217AE6" w:rsidRPr="00146E22" w:rsidRDefault="009841C6" w:rsidP="009841C6">
      <w:pPr>
        <w:pStyle w:val="Caption"/>
        <w:rPr>
          <w:lang w:val="en-CA"/>
        </w:rPr>
      </w:pPr>
      <w:bookmarkStart w:id="20" w:name="_Toc41470021"/>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452A80" w:rsidRPr="00146E22">
        <w:rPr>
          <w:noProof/>
          <w:lang w:val="en-CA"/>
        </w:rPr>
        <w:t>3</w:t>
      </w:r>
      <w:r w:rsidRPr="00146E22">
        <w:rPr>
          <w:lang w:val="en-CA"/>
        </w:rPr>
        <w:fldChar w:fldCharType="end"/>
      </w:r>
      <w:r w:rsidRPr="00146E22">
        <w:rPr>
          <w:lang w:val="en-CA"/>
        </w:rPr>
        <w:t xml:space="preserve"> Blinding Identity Taxonomy</w:t>
      </w:r>
      <w:bookmarkEnd w:id="20"/>
    </w:p>
    <w:p w14:paraId="1844CF60" w14:textId="77777777" w:rsidR="00832549" w:rsidRPr="00146E22" w:rsidRDefault="00832549">
      <w:pPr>
        <w:rPr>
          <w:lang w:val="en-CA"/>
        </w:rPr>
      </w:pPr>
    </w:p>
    <w:sectPr w:rsidR="00832549" w:rsidRPr="00146E22" w:rsidSect="00320D7F">
      <w:pgSz w:w="15840" w:h="12240" w:orient="landscape"/>
      <w:pgMar w:top="1440" w:right="1440" w:bottom="1800" w:left="72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52D4" w14:textId="77777777" w:rsidR="0091528C" w:rsidRDefault="0091528C" w:rsidP="00D1294C">
      <w:pPr>
        <w:spacing w:before="0" w:after="0" w:line="240" w:lineRule="auto"/>
      </w:pPr>
      <w:r>
        <w:separator/>
      </w:r>
    </w:p>
  </w:endnote>
  <w:endnote w:type="continuationSeparator" w:id="0">
    <w:p w14:paraId="1C55D955" w14:textId="77777777" w:rsidR="0091528C" w:rsidRDefault="0091528C" w:rsidP="00D1294C">
      <w:pPr>
        <w:spacing w:before="0" w:after="0" w:line="240" w:lineRule="auto"/>
      </w:pPr>
      <w:r>
        <w:continuationSeparator/>
      </w:r>
    </w:p>
  </w:endnote>
  <w:endnote w:type="continuationNotice" w:id="1">
    <w:p w14:paraId="460F7221" w14:textId="77777777" w:rsidR="0091528C" w:rsidRDefault="009152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244F" w14:textId="77777777" w:rsidR="00B9439E" w:rsidRDefault="00B9439E" w:rsidP="008964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5E894" w14:textId="77777777" w:rsidR="00B9439E" w:rsidRDefault="00B9439E" w:rsidP="00712710">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A85599" w14:textId="77777777" w:rsidR="00B9439E" w:rsidRDefault="00B9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93D3" w14:textId="520EACCA" w:rsidR="00B9439E" w:rsidRPr="008B4223" w:rsidRDefault="00B9439E" w:rsidP="00320D7F">
    <w:pPr>
      <w:pStyle w:val="Footer"/>
      <w:tabs>
        <w:tab w:val="clear" w:pos="4680"/>
        <w:tab w:val="clear" w:pos="9360"/>
        <w:tab w:val="right" w:pos="6840"/>
        <w:tab w:val="right" w:pos="13680"/>
      </w:tabs>
      <w:rPr>
        <w:lang w:val="en-CA"/>
      </w:rPr>
    </w:pPr>
    <w:r w:rsidRPr="008B4223">
      <w:rPr>
        <w:lang w:val="en-CA"/>
      </w:rPr>
      <w:t xml:space="preserve">Document Version: </w:t>
    </w:r>
    <w:r w:rsidRPr="008B4223">
      <w:rPr>
        <w:lang w:val="en-CA"/>
      </w:rPr>
      <w:fldChar w:fldCharType="begin"/>
    </w:r>
    <w:r w:rsidRPr="008B4223">
      <w:rPr>
        <w:lang w:val="en-CA"/>
      </w:rPr>
      <w:instrText xml:space="preserve"> STYLEREF "Version Number" \* MERGEFORMAT </w:instrText>
    </w:r>
    <w:r w:rsidRPr="008B4223">
      <w:rPr>
        <w:lang w:val="en-CA"/>
      </w:rPr>
      <w:fldChar w:fldCharType="separate"/>
    </w:r>
    <w:r w:rsidR="0019692F">
      <w:rPr>
        <w:noProof/>
        <w:lang w:val="en-CA"/>
      </w:rPr>
      <w:t>1.0 (Draft)</w:t>
    </w:r>
    <w:r w:rsidRPr="008B4223">
      <w:rPr>
        <w:noProof/>
        <w:lang w:val="en-CA"/>
      </w:rPr>
      <w:fldChar w:fldCharType="end"/>
    </w:r>
    <w:r w:rsidRPr="008B4223">
      <w:rPr>
        <w:lang w:val="en-CA"/>
      </w:rPr>
      <w:tab/>
    </w:r>
    <w:r w:rsidRPr="008B4223">
      <w:rPr>
        <w:lang w:val="en-CA"/>
      </w:rPr>
      <w:tab/>
      <w:t xml:space="preserve">Document Date: </w:t>
    </w:r>
    <w:r>
      <w:rPr>
        <w:lang w:val="en-CA"/>
      </w:rPr>
      <w:fldChar w:fldCharType="begin"/>
    </w:r>
    <w:r>
      <w:rPr>
        <w:lang w:val="en-CA"/>
      </w:rPr>
      <w:instrText xml:space="preserve"> DATE \@ "yyyy-MM-dd" </w:instrText>
    </w:r>
    <w:r>
      <w:rPr>
        <w:lang w:val="en-CA"/>
      </w:rPr>
      <w:fldChar w:fldCharType="separate"/>
    </w:r>
    <w:r>
      <w:rPr>
        <w:noProof/>
        <w:lang w:val="en-CA"/>
      </w:rPr>
      <w:t>2020-05-29</w:t>
    </w:r>
    <w:r>
      <w:rPr>
        <w:lang w:val="en-CA"/>
      </w:rPr>
      <w:fldChar w:fldCharType="end"/>
    </w:r>
  </w:p>
  <w:p w14:paraId="3741F1DA" w14:textId="0DE727D2" w:rsidR="00B9439E" w:rsidRPr="008B4223" w:rsidRDefault="00B9439E" w:rsidP="00320D7F">
    <w:pPr>
      <w:pStyle w:val="Footer"/>
      <w:tabs>
        <w:tab w:val="clear" w:pos="4680"/>
        <w:tab w:val="clear" w:pos="9360"/>
        <w:tab w:val="right" w:pos="6840"/>
        <w:tab w:val="right" w:pos="13680"/>
      </w:tabs>
      <w:rPr>
        <w:lang w:val="en-CA"/>
      </w:rPr>
    </w:pPr>
    <w:r w:rsidRPr="008B4223">
      <w:rPr>
        <w:lang w:val="en-CA"/>
      </w:rPr>
      <w:tab/>
      <w:t xml:space="preserve">Kantara Initiative </w:t>
    </w:r>
    <w:r w:rsidRPr="008B4223">
      <w:rPr>
        <w:lang w:val="en-CA"/>
      </w:rPr>
      <w:fldChar w:fldCharType="begin"/>
    </w:r>
    <w:r w:rsidRPr="008B4223">
      <w:rPr>
        <w:lang w:val="en-CA"/>
      </w:rPr>
      <w:instrText xml:space="preserve"> DOCPROPERTY "Category"  \* MERGEFORMAT </w:instrText>
    </w:r>
    <w:r w:rsidRPr="008B4223">
      <w:rPr>
        <w:lang w:val="en-CA"/>
      </w:rPr>
      <w:fldChar w:fldCharType="separate"/>
    </w:r>
    <w:r>
      <w:rPr>
        <w:lang w:val="en-CA"/>
      </w:rPr>
      <w:t>Report</w:t>
    </w:r>
    <w:r w:rsidRPr="008B4223">
      <w:rPr>
        <w:lang w:val="en-CA"/>
      </w:rPr>
      <w:fldChar w:fldCharType="end"/>
    </w:r>
    <w:r w:rsidRPr="008B4223">
      <w:rPr>
        <w:lang w:val="en-CA"/>
      </w:rPr>
      <w:t xml:space="preserve">  © </w:t>
    </w:r>
    <w:r w:rsidRPr="008B4223">
      <w:rPr>
        <w:lang w:val="en-CA"/>
      </w:rPr>
      <w:fldChar w:fldCharType="begin"/>
    </w:r>
    <w:r w:rsidRPr="008B4223">
      <w:rPr>
        <w:lang w:val="en-CA"/>
      </w:rPr>
      <w:instrText xml:space="preserve"> DOCPROPERTY "CopyrightDate" \* MERGEFORMAT </w:instrText>
    </w:r>
    <w:r w:rsidRPr="008B4223">
      <w:rPr>
        <w:lang w:val="en-CA"/>
      </w:rPr>
      <w:fldChar w:fldCharType="separate"/>
    </w:r>
    <w:r>
      <w:rPr>
        <w:lang w:val="en-CA"/>
      </w:rPr>
      <w:t>2020</w:t>
    </w:r>
    <w:r w:rsidRPr="008B4223">
      <w:rPr>
        <w:lang w:val="en-CA"/>
      </w:rPr>
      <w:fldChar w:fldCharType="end"/>
    </w:r>
    <w:r w:rsidRPr="008B4223">
      <w:rPr>
        <w:lang w:val="en-CA"/>
      </w:rPr>
      <w:t xml:space="preserve"> Kantara Initiative, Inc.</w:t>
    </w:r>
  </w:p>
  <w:p w14:paraId="77E7F6C2" w14:textId="77EF562A" w:rsidR="00B9439E" w:rsidRPr="008B4223" w:rsidRDefault="00B9439E" w:rsidP="00320D7F">
    <w:pPr>
      <w:pStyle w:val="Footer"/>
      <w:tabs>
        <w:tab w:val="clear" w:pos="4680"/>
        <w:tab w:val="clear" w:pos="9360"/>
        <w:tab w:val="right" w:pos="6840"/>
        <w:tab w:val="right" w:pos="13680"/>
      </w:tabs>
      <w:rPr>
        <w:rStyle w:val="Hyperlink"/>
        <w:lang w:val="en-CA"/>
      </w:rPr>
    </w:pPr>
    <w:r w:rsidRPr="008B4223">
      <w:rPr>
        <w:lang w:val="en-CA"/>
      </w:rPr>
      <w:tab/>
    </w:r>
    <w:hyperlink r:id="rId1" w:history="1">
      <w:r w:rsidRPr="008B4223">
        <w:rPr>
          <w:rStyle w:val="Hyperlink"/>
          <w:lang w:val="en-CA"/>
        </w:rPr>
        <w:t>www.kantarainitiative.org</w:t>
      </w:r>
    </w:hyperlink>
  </w:p>
  <w:p w14:paraId="18F26405" w14:textId="4CECB437" w:rsidR="00B9439E" w:rsidRPr="008B4223" w:rsidRDefault="00B9439E" w:rsidP="00320D7F">
    <w:pPr>
      <w:pStyle w:val="Footer"/>
      <w:tabs>
        <w:tab w:val="clear" w:pos="4680"/>
        <w:tab w:val="clear" w:pos="9360"/>
        <w:tab w:val="right" w:pos="6840"/>
        <w:tab w:val="right" w:pos="13680"/>
      </w:tabs>
      <w:rPr>
        <w:lang w:val="en-CA"/>
      </w:rPr>
    </w:pPr>
    <w:r w:rsidRPr="008B4223">
      <w:rPr>
        <w:lang w:val="en-CA"/>
      </w:rPr>
      <w:t>IPR OPTION -</w:t>
    </w:r>
    <w:r>
      <w:rPr>
        <w:lang w:val="en-CA"/>
      </w:rPr>
      <w:t xml:space="preserve"> Non-Assertion Covenant</w:t>
    </w:r>
    <w:r w:rsidRPr="008B4223">
      <w:rPr>
        <w:lang w:val="en-CA"/>
      </w:rPr>
      <w:tab/>
    </w:r>
    <w:r w:rsidRPr="008B4223">
      <w:rPr>
        <w:lang w:val="en-CA"/>
      </w:rPr>
      <w:tab/>
      <w:t xml:space="preserve">Page </w:t>
    </w:r>
    <w:r w:rsidRPr="008B4223">
      <w:rPr>
        <w:rStyle w:val="PageNumber"/>
        <w:lang w:val="en-CA"/>
      </w:rPr>
      <w:fldChar w:fldCharType="begin"/>
    </w:r>
    <w:r w:rsidRPr="008B4223">
      <w:rPr>
        <w:rStyle w:val="PageNumber"/>
        <w:lang w:val="en-CA"/>
      </w:rPr>
      <w:instrText xml:space="preserve">PAGE  </w:instrText>
    </w:r>
    <w:r w:rsidRPr="008B4223">
      <w:rPr>
        <w:rStyle w:val="PageNumber"/>
        <w:lang w:val="en-CA"/>
      </w:rPr>
      <w:fldChar w:fldCharType="separate"/>
    </w:r>
    <w:r w:rsidRPr="008B4223">
      <w:rPr>
        <w:rStyle w:val="PageNumber"/>
        <w:noProof/>
        <w:lang w:val="en-CA"/>
      </w:rPr>
      <w:t>3</w:t>
    </w:r>
    <w:r w:rsidRPr="008B4223">
      <w:rPr>
        <w:rStyle w:val="PageNumber"/>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C1CC" w14:textId="0EDFB4E6" w:rsidR="00B9439E" w:rsidRDefault="00B9439E" w:rsidP="007E65AF">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Report</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2020</w:t>
    </w:r>
    <w:r>
      <w:rPr>
        <w:lang w:val="en-CA"/>
      </w:rPr>
      <w:fldChar w:fldCharType="end"/>
    </w:r>
    <w:r>
      <w:rPr>
        <w:lang w:val="en-CA"/>
      </w:rPr>
      <w:t xml:space="preserve"> Kantara Initiative, Inc.</w:t>
    </w:r>
  </w:p>
  <w:p w14:paraId="069191A5" w14:textId="55CFD9C6" w:rsidR="00B9439E" w:rsidRDefault="00B9439E" w:rsidP="007E65AF">
    <w:pPr>
      <w:pStyle w:val="Footer"/>
      <w:rPr>
        <w:lang w:val="en-CA"/>
      </w:rPr>
    </w:pPr>
    <w:r>
      <w:rPr>
        <w:lang w:val="en-CA"/>
      </w:rPr>
      <w:tab/>
    </w:r>
    <w:hyperlink r:id="rId1" w:history="1">
      <w:r w:rsidRPr="00D1294C">
        <w:rPr>
          <w:rStyle w:val="Hyperlink"/>
          <w:lang w:val="en-CA"/>
        </w:rPr>
        <w:t>www.kantarainitiative.org</w:t>
      </w:r>
    </w:hyperlink>
  </w:p>
  <w:p w14:paraId="198D1506" w14:textId="3D2E833B" w:rsidR="00B9439E" w:rsidRPr="00F86F88" w:rsidRDefault="00B9439E" w:rsidP="007E65AF">
    <w:pPr>
      <w:pStyle w:val="Footer-IPR"/>
      <w:rPr>
        <w:lang w:val="fr-CA"/>
      </w:rPr>
    </w:pPr>
    <w:r>
      <w:tab/>
    </w:r>
    <w:r w:rsidRPr="00F86F88">
      <w:rPr>
        <w:lang w:val="fr-CA"/>
      </w:rPr>
      <w:t>IPR OPTION</w:t>
    </w:r>
    <w:r>
      <w:rPr>
        <w:lang w:val="fr-CA"/>
      </w:rPr>
      <w:t xml:space="preserve"> </w:t>
    </w:r>
    <w:r w:rsidRPr="00F86F88">
      <w:rPr>
        <w:lang w:val="fr-CA"/>
      </w:rPr>
      <w:t>-</w:t>
    </w:r>
    <w:r>
      <w:rPr>
        <w:lang w:val="fr-CA"/>
      </w:rPr>
      <w:t xml:space="preserve"> Non-Assertion Covenant</w:t>
    </w:r>
    <w:r>
      <w:rPr>
        <w:lang w:val="fr-CA"/>
      </w:rPr>
      <w:tab/>
    </w:r>
    <w:r w:rsidRPr="00F86F88">
      <w:rPr>
        <w:lang w:val="fr-CA"/>
      </w:rPr>
      <w:t xml:space="preserve">Page </w:t>
    </w:r>
    <w:r>
      <w:rPr>
        <w:rStyle w:val="PageNumber"/>
      </w:rPr>
      <w:fldChar w:fldCharType="begin"/>
    </w:r>
    <w:r w:rsidRPr="00F86F88">
      <w:rPr>
        <w:rStyle w:val="PageNumber"/>
        <w:lang w:val="fr-CA"/>
      </w:rPr>
      <w:instrText xml:space="preserve">PAGE  </w:instrText>
    </w:r>
    <w:r>
      <w:rPr>
        <w:rStyle w:val="PageNumber"/>
      </w:rPr>
      <w:fldChar w:fldCharType="separate"/>
    </w:r>
    <w:r w:rsidRPr="00F86F88">
      <w:rPr>
        <w:rStyle w:val="PageNumber"/>
        <w:noProof/>
        <w:lang w:val="fr-CA"/>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0710" w14:textId="77777777" w:rsidR="0091528C" w:rsidRDefault="0091528C" w:rsidP="00D1294C">
      <w:pPr>
        <w:spacing w:before="0" w:after="0" w:line="240" w:lineRule="auto"/>
      </w:pPr>
      <w:r>
        <w:separator/>
      </w:r>
    </w:p>
  </w:footnote>
  <w:footnote w:type="continuationSeparator" w:id="0">
    <w:p w14:paraId="437BF006" w14:textId="77777777" w:rsidR="0091528C" w:rsidRDefault="0091528C" w:rsidP="00D1294C">
      <w:pPr>
        <w:spacing w:before="0" w:after="0" w:line="240" w:lineRule="auto"/>
      </w:pPr>
      <w:r>
        <w:continuationSeparator/>
      </w:r>
    </w:p>
  </w:footnote>
  <w:footnote w:type="continuationNotice" w:id="1">
    <w:p w14:paraId="035700A9" w14:textId="77777777" w:rsidR="0091528C" w:rsidRDefault="0091528C">
      <w:pPr>
        <w:spacing w:before="0" w:after="0" w:line="240" w:lineRule="auto"/>
      </w:pPr>
    </w:p>
  </w:footnote>
  <w:footnote w:id="2">
    <w:p w14:paraId="1871D997" w14:textId="3F29547E" w:rsidR="00B9439E" w:rsidRPr="000E13F6" w:rsidRDefault="00B9439E">
      <w:pPr>
        <w:pStyle w:val="FootnoteText"/>
        <w:rPr>
          <w:lang w:val="en-CA"/>
        </w:rPr>
      </w:pPr>
      <w:r>
        <w:rPr>
          <w:rStyle w:val="FootnoteReference"/>
        </w:rPr>
        <w:footnoteRef/>
      </w:r>
      <w:r>
        <w:t xml:space="preserve"> </w:t>
      </w:r>
      <w:r>
        <w:rPr>
          <w:lang w:val="en-CA"/>
        </w:rPr>
        <w:t>ISO 20889 refers to this as a data principal</w:t>
      </w:r>
    </w:p>
  </w:footnote>
  <w:footnote w:id="3">
    <w:p w14:paraId="45241208" w14:textId="5EFE7D5E" w:rsidR="00B9439E" w:rsidRPr="0014534C" w:rsidRDefault="00B9439E" w:rsidP="00715E9F">
      <w:pPr>
        <w:rPr>
          <w:rStyle w:val="FootnoteTextChar"/>
        </w:rPr>
      </w:pPr>
      <w:r>
        <w:rPr>
          <w:rStyle w:val="FootnoteReference"/>
        </w:rPr>
        <w:footnoteRef/>
      </w:r>
      <w:r w:rsidRPr="0014534C">
        <w:rPr>
          <w:rStyle w:val="FootnoteTextChar"/>
        </w:rPr>
        <w:t xml:space="preserve"> See ISO/IEC 20889 in section </w:t>
      </w:r>
      <w:r w:rsidRPr="0014534C">
        <w:rPr>
          <w:rStyle w:val="FootnoteTextChar"/>
        </w:rPr>
        <w:fldChar w:fldCharType="begin"/>
      </w:r>
      <w:r w:rsidRPr="0014534C">
        <w:rPr>
          <w:rStyle w:val="FootnoteTextChar"/>
        </w:rPr>
        <w:instrText xml:space="preserve"> REF _Ref40434791 \r \h </w:instrText>
      </w:r>
      <w:r>
        <w:rPr>
          <w:rStyle w:val="FootnoteTextChar"/>
        </w:rPr>
        <w:instrText xml:space="preserve"> \* MERGEFORMAT </w:instrText>
      </w:r>
      <w:r w:rsidRPr="0014534C">
        <w:rPr>
          <w:rStyle w:val="FootnoteTextChar"/>
        </w:rPr>
      </w:r>
      <w:r w:rsidRPr="0014534C">
        <w:rPr>
          <w:rStyle w:val="FootnoteTextChar"/>
        </w:rPr>
        <w:fldChar w:fldCharType="separate"/>
      </w:r>
      <w:r w:rsidRPr="0014534C">
        <w:rPr>
          <w:rStyle w:val="FootnoteTextChar"/>
        </w:rPr>
        <w:t>4.2</w:t>
      </w:r>
      <w:r w:rsidRPr="0014534C">
        <w:rPr>
          <w:rStyle w:val="FootnoteTextChar"/>
        </w:rPr>
        <w:fldChar w:fldCharType="end"/>
      </w:r>
    </w:p>
  </w:footnote>
  <w:footnote w:id="4">
    <w:p w14:paraId="383BEB7E" w14:textId="626F34CE" w:rsidR="00B9439E" w:rsidRPr="00B622BD" w:rsidRDefault="00B9439E">
      <w:pPr>
        <w:pStyle w:val="FootnoteText"/>
        <w:rPr>
          <w:lang w:val="en-CA"/>
        </w:rPr>
      </w:pPr>
      <w:r>
        <w:rPr>
          <w:rStyle w:val="FootnoteReference"/>
        </w:rPr>
        <w:footnoteRef/>
      </w:r>
      <w:r>
        <w:t xml:space="preserve"> </w:t>
      </w:r>
      <w:r>
        <w:rPr>
          <w:lang w:val="en-CA"/>
        </w:rPr>
        <w:t>F</w:t>
      </w:r>
      <w:r w:rsidRPr="00B622BD">
        <w:rPr>
          <w:lang w:val="en-CA"/>
        </w:rPr>
        <w:t>or ISO terms and definitions, check out their online browsing platform at https://www.iso.org/obp/ui and select "Terms and Definitions."</w:t>
      </w:r>
    </w:p>
  </w:footnote>
  <w:footnote w:id="5">
    <w:p w14:paraId="281F4433" w14:textId="38B32D00" w:rsidR="00B9439E" w:rsidRPr="00591773" w:rsidRDefault="00B9439E">
      <w:pPr>
        <w:pStyle w:val="FootnoteText"/>
        <w:rPr>
          <w:lang w:val="en-CA"/>
        </w:rPr>
      </w:pPr>
      <w:r>
        <w:rPr>
          <w:rStyle w:val="FootnoteReference"/>
        </w:rPr>
        <w:footnoteRef/>
      </w:r>
      <w:r>
        <w:t xml:space="preserve"> </w:t>
      </w:r>
      <w:r>
        <w:rPr>
          <w:lang w:val="en-CA"/>
        </w:rPr>
        <w:t>This should be distinguished from sensitive in a regulatory sense relating to the psychological or other impacts on the data principal. Sensitivity here relates to re-identification risk.</w:t>
      </w:r>
    </w:p>
  </w:footnote>
  <w:footnote w:id="6">
    <w:p w14:paraId="56D1676F" w14:textId="77777777" w:rsidR="00B9439E" w:rsidRPr="00FB4CDE" w:rsidRDefault="00B9439E" w:rsidP="00935F89">
      <w:pPr>
        <w:pStyle w:val="FootnoteText"/>
        <w:rPr>
          <w:lang w:val="en-CA"/>
        </w:rPr>
      </w:pPr>
      <w:r>
        <w:rPr>
          <w:rStyle w:val="FootnoteReference"/>
        </w:rPr>
        <w:footnoteRef/>
      </w:r>
      <w:r>
        <w:t xml:space="preserve"> </w:t>
      </w:r>
      <w:r>
        <w:rPr>
          <w:lang w:val="en-CA"/>
        </w:rPr>
        <w:t>Export, Translate, Load</w:t>
      </w:r>
    </w:p>
  </w:footnote>
  <w:footnote w:id="7">
    <w:p w14:paraId="76279C67" w14:textId="6B772F86" w:rsidR="00B9439E" w:rsidRPr="00474711" w:rsidRDefault="00B9439E">
      <w:pPr>
        <w:pStyle w:val="FootnoteText"/>
        <w:rPr>
          <w:lang w:val="en-CA"/>
        </w:rPr>
      </w:pPr>
      <w:r>
        <w:rPr>
          <w:rStyle w:val="FootnoteReference"/>
        </w:rPr>
        <w:footnoteRef/>
      </w:r>
      <w:r>
        <w:t xml:space="preserve"> </w:t>
      </w:r>
      <w:r>
        <w:rPr>
          <w:lang w:val="en-CA"/>
        </w:rPr>
        <w:t>At the time of writing ICD-10 is used by WHO member states for reporting, while ICD-11 has been released for preparatory purposes.</w:t>
      </w:r>
    </w:p>
  </w:footnote>
  <w:footnote w:id="8">
    <w:p w14:paraId="56C43D0F" w14:textId="77777777" w:rsidR="00B9439E" w:rsidRPr="00580316" w:rsidRDefault="00B9439E" w:rsidP="006366E4">
      <w:pPr>
        <w:pStyle w:val="FootnoteText"/>
        <w:rPr>
          <w:lang w:val="en-CA"/>
        </w:rPr>
      </w:pPr>
      <w:r>
        <w:rPr>
          <w:rStyle w:val="FootnoteReference"/>
        </w:rPr>
        <w:footnoteRef/>
      </w:r>
      <w:r>
        <w:t xml:space="preserve"> https://www.dativa.com/blogs/blinding-identity-taxonomy/</w:t>
      </w:r>
      <w:r>
        <w:rPr>
          <w:rStyle w:val="CommentReference"/>
        </w:rPr>
        <w:t/>
      </w:r>
      <w:r>
        <w:t xml:space="preserve"> </w:t>
      </w:r>
    </w:p>
  </w:footnote>
  <w:footnote w:id="9">
    <w:p w14:paraId="41674A61" w14:textId="77777777" w:rsidR="00B9439E" w:rsidRPr="00856F27" w:rsidRDefault="00B9439E" w:rsidP="006366E4">
      <w:pPr>
        <w:pStyle w:val="FootnoteText"/>
        <w:rPr>
          <w:lang w:val="en-CA"/>
        </w:rPr>
      </w:pPr>
      <w:r>
        <w:rPr>
          <w:rStyle w:val="FootnoteReference"/>
        </w:rPr>
        <w:footnoteRef/>
      </w:r>
      <w:r>
        <w:t xml:space="preserve"> https://kantarainitiative.org/confluence/display/WGISI/Re-contributions+from+WG-CIS+to+WG-ISI?preview=/123339734/125468773/Paul%20Knowles%20Re-contributions.pdf</w:t>
      </w:r>
      <w:r>
        <w:rPr>
          <w:rStyle w:val="CommentReference"/>
        </w:rPr>
        <w:t/>
      </w:r>
    </w:p>
  </w:footnote>
  <w:footnote w:id="10">
    <w:p w14:paraId="329D5497" w14:textId="77777777" w:rsidR="00B9439E" w:rsidRPr="00856F27" w:rsidRDefault="00B9439E" w:rsidP="006366E4">
      <w:pPr>
        <w:pStyle w:val="FootnoteText"/>
        <w:rPr>
          <w:lang w:val="en-CA"/>
        </w:rPr>
      </w:pPr>
      <w:r>
        <w:rPr>
          <w:rStyle w:val="FootnoteReference"/>
        </w:rPr>
        <w:footnoteRef/>
      </w:r>
      <w:r>
        <w:t xml:space="preserve"> https://kantarainitiative.org/confluence/display/WGISI/Re-contributions+from+WG-CIS+to+WG-ISI?preview=/123339734/125468772/Jan%20Lindquist%20Re-Contributions.pdf</w:t>
      </w:r>
      <w:r>
        <w:rPr>
          <w:rStyle w:val="CommentReference"/>
        </w:rPr>
        <w:t/>
      </w:r>
      <w:r>
        <w:t xml:space="preserve"> </w:t>
      </w:r>
    </w:p>
  </w:footnote>
  <w:footnote w:id="11">
    <w:p w14:paraId="5FE560B0" w14:textId="048671B3" w:rsidR="00B9439E" w:rsidRPr="00790929" w:rsidRDefault="00B9439E">
      <w:pPr>
        <w:pStyle w:val="FootnoteText"/>
        <w:rPr>
          <w:lang w:val="en-CA"/>
        </w:rPr>
      </w:pPr>
      <w:r w:rsidRPr="00790929">
        <w:rPr>
          <w:rStyle w:val="FootnoteReference"/>
          <w:lang w:val="en-CA"/>
        </w:rPr>
        <w:footnoteRef/>
      </w:r>
      <w:r w:rsidRPr="00790929">
        <w:rPr>
          <w:lang w:val="en-CA"/>
        </w:rPr>
        <w:t xml:space="preserve"> Not all captured dates will reveal a person or entity’s </w:t>
      </w:r>
      <w:proofErr w:type="gramStart"/>
      <w:r>
        <w:rPr>
          <w:lang w:val="en-CA"/>
        </w:rPr>
        <w:t>i</w:t>
      </w:r>
      <w:r w:rsidRPr="00790929">
        <w:rPr>
          <w:lang w:val="en-CA"/>
        </w:rPr>
        <w:t>dentity</w:t>
      </w:r>
      <w:proofErr w:type="gramEnd"/>
      <w:r>
        <w:rPr>
          <w:lang w:val="en-CA"/>
        </w:rPr>
        <w:t xml:space="preserve"> </w:t>
      </w:r>
      <w:r w:rsidRPr="00790929">
        <w:rPr>
          <w:lang w:val="en-CA"/>
        </w:rPr>
        <w:t>but some will so, if in doubt, encrypt.</w:t>
      </w:r>
    </w:p>
  </w:footnote>
  <w:footnote w:id="12">
    <w:p w14:paraId="48B5E452" w14:textId="114C5534" w:rsidR="00B9439E" w:rsidRPr="00790929" w:rsidRDefault="00B9439E">
      <w:pPr>
        <w:pStyle w:val="FootnoteText"/>
        <w:rPr>
          <w:lang w:val="en-CA"/>
        </w:rPr>
      </w:pPr>
      <w:r w:rsidRPr="00790929">
        <w:rPr>
          <w:rStyle w:val="FootnoteReference"/>
          <w:lang w:val="en-CA"/>
        </w:rPr>
        <w:footnoteRef/>
      </w:r>
      <w:r w:rsidRPr="00790929">
        <w:rPr>
          <w:lang w:val="en-CA"/>
        </w:rPr>
        <w:t xml:space="preserve"> In some use cases this can be avoided by using only the Month, or Month/Year of birth, but only if this can be validated.</w:t>
      </w:r>
    </w:p>
  </w:footnote>
  <w:footnote w:id="13">
    <w:p w14:paraId="5DD44F7C" w14:textId="72D7311A" w:rsidR="00B9439E" w:rsidRPr="00790929" w:rsidRDefault="00B9439E">
      <w:pPr>
        <w:pStyle w:val="FootnoteText"/>
        <w:rPr>
          <w:lang w:val="en-CA"/>
        </w:rPr>
      </w:pPr>
      <w:r w:rsidRPr="00790929">
        <w:rPr>
          <w:rStyle w:val="FootnoteReference"/>
          <w:lang w:val="en-CA"/>
        </w:rPr>
        <w:footnoteRef/>
      </w:r>
      <w:r w:rsidRPr="00790929">
        <w:rPr>
          <w:lang w:val="en-CA"/>
        </w:rPr>
        <w:t xml:space="preserve"> Text which does not have a given structure, nor which is entered in any specific format. Note: All free-form text fields should be encrypted.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2723" w14:textId="07CDE684" w:rsidR="00B9439E" w:rsidRDefault="0091528C">
    <w:pPr>
      <w:pStyle w:val="Header"/>
    </w:pPr>
    <w:r>
      <w:rPr>
        <w:noProof/>
      </w:rPr>
      <w:pict w14:anchorId="70B7E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759" o:spid="_x0000_s2051" type="#_x0000_t136" alt="" style="position:absolute;margin-left:0;margin-top:0;width:423pt;height:211.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5935" w14:textId="483301DE" w:rsidR="00B9439E" w:rsidRDefault="0091528C">
    <w:pPr>
      <w:pStyle w:val="Header"/>
    </w:pPr>
    <w:r>
      <w:rPr>
        <w:noProof/>
      </w:rPr>
      <w:pict w14:anchorId="4865E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760" o:spid="_x0000_s2050" type="#_x0000_t136" alt="" style="position:absolute;margin-left:0;margin-top:0;width:423pt;height:211.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Arial&quot;;font-size:1pt" string="Draft"/>
          <w10:wrap anchorx="margin" anchory="margin"/>
        </v:shape>
      </w:pict>
    </w:r>
    <w:fldSimple w:instr="TITLE  \* MERGEFORMAT">
      <w:r w:rsidR="00B9439E">
        <w:t>Blinding Identity Taxonomy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53B7" w14:textId="5F9A3D9C" w:rsidR="00B9439E" w:rsidRDefault="0091528C">
    <w:pPr>
      <w:pStyle w:val="Header"/>
    </w:pPr>
    <w:r>
      <w:rPr>
        <w:noProof/>
      </w:rPr>
      <w:pict w14:anchorId="2EB5E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758" o:spid="_x0000_s2049" type="#_x0000_t136" alt="" style="position:absolute;margin-left:0;margin-top:0;width:423pt;height:211.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Arial&quot;;font-size:1pt" string="Draft"/>
          <w10:wrap anchorx="margin" anchory="margin"/>
        </v:shape>
      </w:pict>
    </w:r>
    <w:r w:rsidR="00B9439E" w:rsidRPr="00600CFD">
      <w:rPr>
        <w:noProof/>
        <w:szCs w:val="40"/>
      </w:rPr>
      <w:drawing>
        <wp:anchor distT="914400" distB="0" distL="114300" distR="114300" simplePos="0" relativeHeight="251658240" behindDoc="0" locked="1" layoutInCell="1" allowOverlap="0" wp14:anchorId="6F4CC917" wp14:editId="6FCB5A7C">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221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227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0A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7CF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7EC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F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A5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823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8A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6E6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D56F9F"/>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24BC9"/>
    <w:multiLevelType w:val="multilevel"/>
    <w:tmpl w:val="B9CAF4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7062A"/>
    <w:multiLevelType w:val="hybridMultilevel"/>
    <w:tmpl w:val="F9A01AD0"/>
    <w:numStyleLink w:val="Bullet"/>
  </w:abstractNum>
  <w:abstractNum w:abstractNumId="17" w15:restartNumberingAfterBreak="0">
    <w:nsid w:val="207438EB"/>
    <w:multiLevelType w:val="multilevel"/>
    <w:tmpl w:val="FCAAC56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2E0C3F08"/>
    <w:multiLevelType w:val="hybridMultilevel"/>
    <w:tmpl w:val="A3F6A93C"/>
    <w:styleLink w:val="Bullet0"/>
    <w:lvl w:ilvl="0" w:tplc="FBFA53A8">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tplc="D4AC79F4">
      <w:start w:val="1"/>
      <w:numFmt w:val="bullet"/>
      <w:lvlText w:val="•"/>
      <w:lvlJc w:val="left"/>
      <w:pPr>
        <w:ind w:left="10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tplc="01A8C61A">
      <w:start w:val="1"/>
      <w:numFmt w:val="bullet"/>
      <w:lvlText w:val="•"/>
      <w:lvlJc w:val="left"/>
      <w:pPr>
        <w:ind w:left="17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tplc="59D264F0">
      <w:start w:val="1"/>
      <w:numFmt w:val="bullet"/>
      <w:lvlText w:val="•"/>
      <w:lvlJc w:val="left"/>
      <w:pPr>
        <w:ind w:left="24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tplc="D68A2228">
      <w:start w:val="1"/>
      <w:numFmt w:val="bullet"/>
      <w:lvlText w:val="•"/>
      <w:lvlJc w:val="left"/>
      <w:pPr>
        <w:ind w:left="3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tplc="DF1E4652">
      <w:start w:val="1"/>
      <w:numFmt w:val="bullet"/>
      <w:lvlText w:val="•"/>
      <w:lvlJc w:val="left"/>
      <w:pPr>
        <w:ind w:left="38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6" w:tplc="4A866252">
      <w:start w:val="1"/>
      <w:numFmt w:val="bullet"/>
      <w:lvlText w:val="•"/>
      <w:lvlJc w:val="left"/>
      <w:pPr>
        <w:ind w:left="45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7" w:tplc="55E00020">
      <w:start w:val="1"/>
      <w:numFmt w:val="bullet"/>
      <w:lvlText w:val="•"/>
      <w:lvlJc w:val="left"/>
      <w:pPr>
        <w:ind w:left="5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8" w:tplc="375C1498">
      <w:start w:val="1"/>
      <w:numFmt w:val="bullet"/>
      <w:lvlText w:val="•"/>
      <w:lvlJc w:val="left"/>
      <w:pPr>
        <w:ind w:left="59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abstractNum>
  <w:abstractNum w:abstractNumId="19" w15:restartNumberingAfterBreak="0">
    <w:nsid w:val="2E6A5339"/>
    <w:multiLevelType w:val="hybridMultilevel"/>
    <w:tmpl w:val="F9A01AD0"/>
    <w:styleLink w:val="Bullet"/>
    <w:lvl w:ilvl="0" w:tplc="F236BBB2">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1" w:tplc="31D41B94">
      <w:start w:val="1"/>
      <w:numFmt w:val="bullet"/>
      <w:lvlText w:val="•"/>
      <w:lvlJc w:val="left"/>
      <w:pPr>
        <w:ind w:left="10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2" w:tplc="77AC7B40">
      <w:start w:val="1"/>
      <w:numFmt w:val="bullet"/>
      <w:lvlText w:val="•"/>
      <w:lvlJc w:val="left"/>
      <w:pPr>
        <w:ind w:left="17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3" w:tplc="C90EC0E2">
      <w:start w:val="1"/>
      <w:numFmt w:val="bullet"/>
      <w:lvlText w:val="•"/>
      <w:lvlJc w:val="left"/>
      <w:pPr>
        <w:ind w:left="24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4" w:tplc="1514FD26">
      <w:start w:val="1"/>
      <w:numFmt w:val="bullet"/>
      <w:lvlText w:val="•"/>
      <w:lvlJc w:val="left"/>
      <w:pPr>
        <w:ind w:left="31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5" w:tplc="36941D7A">
      <w:start w:val="1"/>
      <w:numFmt w:val="bullet"/>
      <w:lvlText w:val="•"/>
      <w:lvlJc w:val="left"/>
      <w:pPr>
        <w:ind w:left="38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6" w:tplc="4B9E6868">
      <w:start w:val="1"/>
      <w:numFmt w:val="bullet"/>
      <w:lvlText w:val="•"/>
      <w:lvlJc w:val="left"/>
      <w:pPr>
        <w:ind w:left="45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7" w:tplc="DCECCD98">
      <w:start w:val="1"/>
      <w:numFmt w:val="bullet"/>
      <w:lvlText w:val="•"/>
      <w:lvlJc w:val="left"/>
      <w:pPr>
        <w:ind w:left="51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8" w:tplc="E25C8130">
      <w:start w:val="1"/>
      <w:numFmt w:val="bullet"/>
      <w:lvlText w:val="•"/>
      <w:lvlJc w:val="left"/>
      <w:pPr>
        <w:ind w:left="59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abstractNum>
  <w:abstractNum w:abstractNumId="20"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11E5"/>
    <w:multiLevelType w:val="hybridMultilevel"/>
    <w:tmpl w:val="A3F6A93C"/>
    <w:numStyleLink w:val="Bullet0"/>
  </w:abstractNum>
  <w:abstractNum w:abstractNumId="22" w15:restartNumberingAfterBreak="0">
    <w:nsid w:val="51C536F4"/>
    <w:multiLevelType w:val="hybridMultilevel"/>
    <w:tmpl w:val="BB36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B71F78"/>
    <w:multiLevelType w:val="multilevel"/>
    <w:tmpl w:val="BDD421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5"/>
  </w:num>
  <w:num w:numId="4">
    <w:abstractNumId w:val="23"/>
  </w:num>
  <w:num w:numId="5">
    <w:abstractNumId w:val="20"/>
  </w:num>
  <w:num w:numId="6">
    <w:abstractNumId w:val="12"/>
  </w:num>
  <w:num w:numId="7">
    <w:abstractNumId w:val="13"/>
  </w:num>
  <w:num w:numId="8">
    <w:abstractNumId w:val="10"/>
  </w:num>
  <w:num w:numId="9">
    <w:abstractNumId w:val="14"/>
  </w:num>
  <w:num w:numId="10">
    <w:abstractNumId w:val="26"/>
  </w:num>
  <w:num w:numId="11">
    <w:abstractNumId w:val="19"/>
  </w:num>
  <w:num w:numId="12">
    <w:abstractNumId w:val="16"/>
  </w:num>
  <w:num w:numId="13">
    <w:abstractNumId w:val="16"/>
    <w:lvlOverride w:ilvl="0">
      <w:lvl w:ilvl="0" w:tplc="CBB2F3D0">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0A8CF058">
        <w:start w:val="1"/>
        <w:numFmt w:val="bullet"/>
        <w:lvlText w:val="•"/>
        <w:lvlJc w:val="left"/>
        <w:pPr>
          <w:ind w:left="10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05D4FC78">
        <w:start w:val="1"/>
        <w:numFmt w:val="bullet"/>
        <w:lvlText w:val="•"/>
        <w:lvlJc w:val="left"/>
        <w:pPr>
          <w:ind w:left="17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46D6F67E">
        <w:start w:val="1"/>
        <w:numFmt w:val="bullet"/>
        <w:lvlText w:val="•"/>
        <w:lvlJc w:val="left"/>
        <w:pPr>
          <w:ind w:left="24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D5E8D574">
        <w:start w:val="1"/>
        <w:numFmt w:val="bullet"/>
        <w:lvlText w:val="•"/>
        <w:lvlJc w:val="left"/>
        <w:pPr>
          <w:ind w:left="3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5D88BB0C">
        <w:start w:val="1"/>
        <w:numFmt w:val="bullet"/>
        <w:lvlText w:val="•"/>
        <w:lvlJc w:val="left"/>
        <w:pPr>
          <w:ind w:left="38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3C32CCBC">
        <w:start w:val="1"/>
        <w:numFmt w:val="bullet"/>
        <w:lvlText w:val="•"/>
        <w:lvlJc w:val="left"/>
        <w:pPr>
          <w:ind w:left="45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064ABF28">
        <w:start w:val="1"/>
        <w:numFmt w:val="bullet"/>
        <w:lvlText w:val="•"/>
        <w:lvlJc w:val="left"/>
        <w:pPr>
          <w:ind w:left="5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13A89026">
        <w:start w:val="1"/>
        <w:numFmt w:val="bullet"/>
        <w:lvlText w:val="•"/>
        <w:lvlJc w:val="left"/>
        <w:pPr>
          <w:ind w:left="59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num>
  <w:num w:numId="14">
    <w:abstractNumId w:val="18"/>
  </w:num>
  <w:num w:numId="15">
    <w:abstractNumId w:val="21"/>
  </w:num>
  <w:num w:numId="16">
    <w:abstractNumId w:val="22"/>
  </w:num>
  <w:num w:numId="17">
    <w:abstractNumId w:val="25"/>
  </w:num>
  <w:num w:numId="18">
    <w:abstractNumId w:val="11"/>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42"/>
    <w:rsid w:val="00000BF8"/>
    <w:rsid w:val="00002BDC"/>
    <w:rsid w:val="0000470A"/>
    <w:rsid w:val="00014F73"/>
    <w:rsid w:val="000168ED"/>
    <w:rsid w:val="00017D13"/>
    <w:rsid w:val="0002674A"/>
    <w:rsid w:val="0002699A"/>
    <w:rsid w:val="00031713"/>
    <w:rsid w:val="00031971"/>
    <w:rsid w:val="00040F15"/>
    <w:rsid w:val="00045E88"/>
    <w:rsid w:val="000476BD"/>
    <w:rsid w:val="00047A2E"/>
    <w:rsid w:val="00052B33"/>
    <w:rsid w:val="000567C9"/>
    <w:rsid w:val="0005759A"/>
    <w:rsid w:val="000638A3"/>
    <w:rsid w:val="00064050"/>
    <w:rsid w:val="0006597C"/>
    <w:rsid w:val="00065B63"/>
    <w:rsid w:val="00073FDD"/>
    <w:rsid w:val="000841CB"/>
    <w:rsid w:val="000855BB"/>
    <w:rsid w:val="000860E5"/>
    <w:rsid w:val="0009494F"/>
    <w:rsid w:val="000A0166"/>
    <w:rsid w:val="000B126E"/>
    <w:rsid w:val="000B24E2"/>
    <w:rsid w:val="000B5EE2"/>
    <w:rsid w:val="000C05EE"/>
    <w:rsid w:val="000C15C7"/>
    <w:rsid w:val="000C1FB8"/>
    <w:rsid w:val="000C4929"/>
    <w:rsid w:val="000C6986"/>
    <w:rsid w:val="000D0D9D"/>
    <w:rsid w:val="000D4B05"/>
    <w:rsid w:val="000D78B2"/>
    <w:rsid w:val="000E01B5"/>
    <w:rsid w:val="000E13F6"/>
    <w:rsid w:val="000E41FB"/>
    <w:rsid w:val="000E7A8C"/>
    <w:rsid w:val="000F191B"/>
    <w:rsid w:val="000F431C"/>
    <w:rsid w:val="000F59F4"/>
    <w:rsid w:val="000F6074"/>
    <w:rsid w:val="00100F3C"/>
    <w:rsid w:val="001069C3"/>
    <w:rsid w:val="00107D08"/>
    <w:rsid w:val="00110CE8"/>
    <w:rsid w:val="0011344B"/>
    <w:rsid w:val="00116B4B"/>
    <w:rsid w:val="001200C5"/>
    <w:rsid w:val="00122173"/>
    <w:rsid w:val="001243E6"/>
    <w:rsid w:val="0012462C"/>
    <w:rsid w:val="001246FA"/>
    <w:rsid w:val="001254BA"/>
    <w:rsid w:val="00131152"/>
    <w:rsid w:val="00131483"/>
    <w:rsid w:val="0013758C"/>
    <w:rsid w:val="001428F7"/>
    <w:rsid w:val="0014534C"/>
    <w:rsid w:val="001467E2"/>
    <w:rsid w:val="00146E22"/>
    <w:rsid w:val="00162FF3"/>
    <w:rsid w:val="001630F7"/>
    <w:rsid w:val="001637AC"/>
    <w:rsid w:val="00165945"/>
    <w:rsid w:val="00181ECB"/>
    <w:rsid w:val="0018219D"/>
    <w:rsid w:val="00182973"/>
    <w:rsid w:val="00191754"/>
    <w:rsid w:val="00192C8E"/>
    <w:rsid w:val="0019692F"/>
    <w:rsid w:val="001A656C"/>
    <w:rsid w:val="001A769E"/>
    <w:rsid w:val="001A7EA7"/>
    <w:rsid w:val="001A7EE5"/>
    <w:rsid w:val="001D5252"/>
    <w:rsid w:val="001D5EC4"/>
    <w:rsid w:val="001D70A8"/>
    <w:rsid w:val="001D72C5"/>
    <w:rsid w:val="001E3E00"/>
    <w:rsid w:val="001F2087"/>
    <w:rsid w:val="001F4EB2"/>
    <w:rsid w:val="001F5BD3"/>
    <w:rsid w:val="00204D03"/>
    <w:rsid w:val="00205D8C"/>
    <w:rsid w:val="00217AE6"/>
    <w:rsid w:val="0022195D"/>
    <w:rsid w:val="00230353"/>
    <w:rsid w:val="002307C2"/>
    <w:rsid w:val="00231077"/>
    <w:rsid w:val="00232EE8"/>
    <w:rsid w:val="00237781"/>
    <w:rsid w:val="00255266"/>
    <w:rsid w:val="00271535"/>
    <w:rsid w:val="00276B02"/>
    <w:rsid w:val="002800A0"/>
    <w:rsid w:val="00281021"/>
    <w:rsid w:val="00284C00"/>
    <w:rsid w:val="00297F58"/>
    <w:rsid w:val="002A68BF"/>
    <w:rsid w:val="002B27A8"/>
    <w:rsid w:val="002B42FE"/>
    <w:rsid w:val="002B64C1"/>
    <w:rsid w:val="002C4DAE"/>
    <w:rsid w:val="002C694D"/>
    <w:rsid w:val="002C72FD"/>
    <w:rsid w:val="002D036E"/>
    <w:rsid w:val="002D3ED1"/>
    <w:rsid w:val="002D6789"/>
    <w:rsid w:val="002E0FB3"/>
    <w:rsid w:val="002E2A27"/>
    <w:rsid w:val="002F0EDB"/>
    <w:rsid w:val="002F1D86"/>
    <w:rsid w:val="002F3780"/>
    <w:rsid w:val="002F443F"/>
    <w:rsid w:val="002F548C"/>
    <w:rsid w:val="002F560F"/>
    <w:rsid w:val="00302286"/>
    <w:rsid w:val="00304B8E"/>
    <w:rsid w:val="00313E2B"/>
    <w:rsid w:val="00313F25"/>
    <w:rsid w:val="00314A7B"/>
    <w:rsid w:val="003165C4"/>
    <w:rsid w:val="00320D7F"/>
    <w:rsid w:val="003242B4"/>
    <w:rsid w:val="00331090"/>
    <w:rsid w:val="00332362"/>
    <w:rsid w:val="00332B5D"/>
    <w:rsid w:val="00340667"/>
    <w:rsid w:val="00345F17"/>
    <w:rsid w:val="003477D4"/>
    <w:rsid w:val="0035258F"/>
    <w:rsid w:val="00355B0D"/>
    <w:rsid w:val="0036735A"/>
    <w:rsid w:val="00370567"/>
    <w:rsid w:val="003727E0"/>
    <w:rsid w:val="00374A40"/>
    <w:rsid w:val="0037592A"/>
    <w:rsid w:val="003827E8"/>
    <w:rsid w:val="003840FC"/>
    <w:rsid w:val="00392707"/>
    <w:rsid w:val="003A0B23"/>
    <w:rsid w:val="003B009B"/>
    <w:rsid w:val="003B1FD8"/>
    <w:rsid w:val="003B424E"/>
    <w:rsid w:val="003B5554"/>
    <w:rsid w:val="003C17DF"/>
    <w:rsid w:val="003C1BFD"/>
    <w:rsid w:val="003C3B5E"/>
    <w:rsid w:val="003C77AA"/>
    <w:rsid w:val="003D2553"/>
    <w:rsid w:val="003D3FC0"/>
    <w:rsid w:val="003D5FBD"/>
    <w:rsid w:val="003D73CA"/>
    <w:rsid w:val="003E1BB8"/>
    <w:rsid w:val="003E22E1"/>
    <w:rsid w:val="003E23E6"/>
    <w:rsid w:val="003E328E"/>
    <w:rsid w:val="003E3FDD"/>
    <w:rsid w:val="003F1994"/>
    <w:rsid w:val="003F4EC4"/>
    <w:rsid w:val="003F6DAE"/>
    <w:rsid w:val="003F7D30"/>
    <w:rsid w:val="004044D4"/>
    <w:rsid w:val="00405723"/>
    <w:rsid w:val="004102D9"/>
    <w:rsid w:val="00411EE5"/>
    <w:rsid w:val="00414A1D"/>
    <w:rsid w:val="0042604E"/>
    <w:rsid w:val="00432D92"/>
    <w:rsid w:val="004336F6"/>
    <w:rsid w:val="0043447E"/>
    <w:rsid w:val="00434F72"/>
    <w:rsid w:val="00441EDA"/>
    <w:rsid w:val="00443DE5"/>
    <w:rsid w:val="0044747A"/>
    <w:rsid w:val="004517EB"/>
    <w:rsid w:val="00452A80"/>
    <w:rsid w:val="0045346C"/>
    <w:rsid w:val="004547E1"/>
    <w:rsid w:val="00455D48"/>
    <w:rsid w:val="0046559B"/>
    <w:rsid w:val="004660B0"/>
    <w:rsid w:val="0046657C"/>
    <w:rsid w:val="00472224"/>
    <w:rsid w:val="00473579"/>
    <w:rsid w:val="00473A40"/>
    <w:rsid w:val="00474711"/>
    <w:rsid w:val="00476B7C"/>
    <w:rsid w:val="00482048"/>
    <w:rsid w:val="00490545"/>
    <w:rsid w:val="00493101"/>
    <w:rsid w:val="004A2CB0"/>
    <w:rsid w:val="004A472B"/>
    <w:rsid w:val="004B1B3B"/>
    <w:rsid w:val="004B1FF4"/>
    <w:rsid w:val="004C288B"/>
    <w:rsid w:val="004C61E0"/>
    <w:rsid w:val="004D288E"/>
    <w:rsid w:val="004D36DA"/>
    <w:rsid w:val="004D3728"/>
    <w:rsid w:val="004D5483"/>
    <w:rsid w:val="004D6A6C"/>
    <w:rsid w:val="004E097F"/>
    <w:rsid w:val="004E5F5D"/>
    <w:rsid w:val="004E6075"/>
    <w:rsid w:val="004E7095"/>
    <w:rsid w:val="005021E6"/>
    <w:rsid w:val="005056EC"/>
    <w:rsid w:val="0050676A"/>
    <w:rsid w:val="00506CF6"/>
    <w:rsid w:val="00511C02"/>
    <w:rsid w:val="005136BD"/>
    <w:rsid w:val="00515725"/>
    <w:rsid w:val="00516568"/>
    <w:rsid w:val="00520332"/>
    <w:rsid w:val="0052565A"/>
    <w:rsid w:val="00530F92"/>
    <w:rsid w:val="0053431F"/>
    <w:rsid w:val="005353D4"/>
    <w:rsid w:val="00537AF0"/>
    <w:rsid w:val="00537D8C"/>
    <w:rsid w:val="00543660"/>
    <w:rsid w:val="00543690"/>
    <w:rsid w:val="00546F8C"/>
    <w:rsid w:val="0055038A"/>
    <w:rsid w:val="00550425"/>
    <w:rsid w:val="005558DA"/>
    <w:rsid w:val="00560328"/>
    <w:rsid w:val="00561918"/>
    <w:rsid w:val="00564348"/>
    <w:rsid w:val="00564436"/>
    <w:rsid w:val="005644A0"/>
    <w:rsid w:val="00566D5C"/>
    <w:rsid w:val="00570539"/>
    <w:rsid w:val="005729DE"/>
    <w:rsid w:val="00580316"/>
    <w:rsid w:val="005810B3"/>
    <w:rsid w:val="00582C80"/>
    <w:rsid w:val="00591773"/>
    <w:rsid w:val="0059208B"/>
    <w:rsid w:val="0059357C"/>
    <w:rsid w:val="00594621"/>
    <w:rsid w:val="005A2BF3"/>
    <w:rsid w:val="005A3E9E"/>
    <w:rsid w:val="005A41F7"/>
    <w:rsid w:val="005A65DC"/>
    <w:rsid w:val="005B0BC7"/>
    <w:rsid w:val="005B22C9"/>
    <w:rsid w:val="005B31BB"/>
    <w:rsid w:val="005B5DCB"/>
    <w:rsid w:val="005B6E2D"/>
    <w:rsid w:val="005B6E86"/>
    <w:rsid w:val="005C0083"/>
    <w:rsid w:val="005C41D5"/>
    <w:rsid w:val="005C6E74"/>
    <w:rsid w:val="005C7731"/>
    <w:rsid w:val="005D1276"/>
    <w:rsid w:val="005E1AB3"/>
    <w:rsid w:val="005E1ADC"/>
    <w:rsid w:val="005E4227"/>
    <w:rsid w:val="005F14AA"/>
    <w:rsid w:val="005F308A"/>
    <w:rsid w:val="005F64B6"/>
    <w:rsid w:val="005F7728"/>
    <w:rsid w:val="00600520"/>
    <w:rsid w:val="00612E53"/>
    <w:rsid w:val="0061365E"/>
    <w:rsid w:val="00614052"/>
    <w:rsid w:val="0062374B"/>
    <w:rsid w:val="0062482B"/>
    <w:rsid w:val="006257B6"/>
    <w:rsid w:val="006366E4"/>
    <w:rsid w:val="00652CFE"/>
    <w:rsid w:val="00655DB1"/>
    <w:rsid w:val="00655E8C"/>
    <w:rsid w:val="006607CF"/>
    <w:rsid w:val="00663F21"/>
    <w:rsid w:val="00665BFC"/>
    <w:rsid w:val="0067210A"/>
    <w:rsid w:val="006754E1"/>
    <w:rsid w:val="00683033"/>
    <w:rsid w:val="006846AC"/>
    <w:rsid w:val="006864A4"/>
    <w:rsid w:val="00686C37"/>
    <w:rsid w:val="0069023D"/>
    <w:rsid w:val="00690BC1"/>
    <w:rsid w:val="0069265D"/>
    <w:rsid w:val="00693A57"/>
    <w:rsid w:val="006B48D7"/>
    <w:rsid w:val="006B7087"/>
    <w:rsid w:val="006B7917"/>
    <w:rsid w:val="006C063C"/>
    <w:rsid w:val="006C68E5"/>
    <w:rsid w:val="006D253A"/>
    <w:rsid w:val="006D7599"/>
    <w:rsid w:val="006E153C"/>
    <w:rsid w:val="006F7975"/>
    <w:rsid w:val="00701552"/>
    <w:rsid w:val="007023FB"/>
    <w:rsid w:val="00703898"/>
    <w:rsid w:val="007063D6"/>
    <w:rsid w:val="00712710"/>
    <w:rsid w:val="00712ABC"/>
    <w:rsid w:val="00714FAE"/>
    <w:rsid w:val="00715E9F"/>
    <w:rsid w:val="00720199"/>
    <w:rsid w:val="00720BDF"/>
    <w:rsid w:val="00724249"/>
    <w:rsid w:val="00734BD8"/>
    <w:rsid w:val="007375FB"/>
    <w:rsid w:val="00741BD7"/>
    <w:rsid w:val="007420CF"/>
    <w:rsid w:val="00744D21"/>
    <w:rsid w:val="00751ED0"/>
    <w:rsid w:val="00754F1B"/>
    <w:rsid w:val="0076089A"/>
    <w:rsid w:val="00762452"/>
    <w:rsid w:val="00762D13"/>
    <w:rsid w:val="00770D5D"/>
    <w:rsid w:val="00774442"/>
    <w:rsid w:val="00775ECD"/>
    <w:rsid w:val="0078114E"/>
    <w:rsid w:val="00790566"/>
    <w:rsid w:val="00790929"/>
    <w:rsid w:val="0079314F"/>
    <w:rsid w:val="0079441D"/>
    <w:rsid w:val="0079627E"/>
    <w:rsid w:val="007A1889"/>
    <w:rsid w:val="007A4222"/>
    <w:rsid w:val="007B0398"/>
    <w:rsid w:val="007B24EE"/>
    <w:rsid w:val="007B46FF"/>
    <w:rsid w:val="007B6252"/>
    <w:rsid w:val="007D5FFE"/>
    <w:rsid w:val="007E0FF9"/>
    <w:rsid w:val="007E264B"/>
    <w:rsid w:val="007E5461"/>
    <w:rsid w:val="007E65AF"/>
    <w:rsid w:val="007F20AE"/>
    <w:rsid w:val="007F42BF"/>
    <w:rsid w:val="007F5194"/>
    <w:rsid w:val="007F66CF"/>
    <w:rsid w:val="007F7A61"/>
    <w:rsid w:val="00800B06"/>
    <w:rsid w:val="008010B3"/>
    <w:rsid w:val="00801898"/>
    <w:rsid w:val="00804083"/>
    <w:rsid w:val="008057C2"/>
    <w:rsid w:val="00805F97"/>
    <w:rsid w:val="00807C03"/>
    <w:rsid w:val="00813EB2"/>
    <w:rsid w:val="00816351"/>
    <w:rsid w:val="008166B5"/>
    <w:rsid w:val="00816A42"/>
    <w:rsid w:val="008173F7"/>
    <w:rsid w:val="00817EB0"/>
    <w:rsid w:val="008203F1"/>
    <w:rsid w:val="008231DA"/>
    <w:rsid w:val="008236E7"/>
    <w:rsid w:val="008253A6"/>
    <w:rsid w:val="00825562"/>
    <w:rsid w:val="00825AA3"/>
    <w:rsid w:val="0082780A"/>
    <w:rsid w:val="008321E1"/>
    <w:rsid w:val="00832549"/>
    <w:rsid w:val="00834D2D"/>
    <w:rsid w:val="00836356"/>
    <w:rsid w:val="00841EEC"/>
    <w:rsid w:val="00842E7E"/>
    <w:rsid w:val="00850A03"/>
    <w:rsid w:val="00856F27"/>
    <w:rsid w:val="0085765A"/>
    <w:rsid w:val="00860C52"/>
    <w:rsid w:val="00861C42"/>
    <w:rsid w:val="00862763"/>
    <w:rsid w:val="00863AC2"/>
    <w:rsid w:val="00867039"/>
    <w:rsid w:val="00874E3B"/>
    <w:rsid w:val="0088175B"/>
    <w:rsid w:val="00883D61"/>
    <w:rsid w:val="0088415B"/>
    <w:rsid w:val="00891098"/>
    <w:rsid w:val="008918DA"/>
    <w:rsid w:val="0089640D"/>
    <w:rsid w:val="00896566"/>
    <w:rsid w:val="008A5B94"/>
    <w:rsid w:val="008B4223"/>
    <w:rsid w:val="008B5A86"/>
    <w:rsid w:val="008B7075"/>
    <w:rsid w:val="008B7C1A"/>
    <w:rsid w:val="008C2118"/>
    <w:rsid w:val="008C3731"/>
    <w:rsid w:val="008C4C98"/>
    <w:rsid w:val="008C4D57"/>
    <w:rsid w:val="008C5AD7"/>
    <w:rsid w:val="008C7A72"/>
    <w:rsid w:val="008D2F20"/>
    <w:rsid w:val="008D677A"/>
    <w:rsid w:val="008F2D49"/>
    <w:rsid w:val="008F3929"/>
    <w:rsid w:val="008F45F2"/>
    <w:rsid w:val="0091528C"/>
    <w:rsid w:val="009210CC"/>
    <w:rsid w:val="00923206"/>
    <w:rsid w:val="00924679"/>
    <w:rsid w:val="00925D36"/>
    <w:rsid w:val="00926BC9"/>
    <w:rsid w:val="0092749C"/>
    <w:rsid w:val="0093153F"/>
    <w:rsid w:val="00933A67"/>
    <w:rsid w:val="00935F89"/>
    <w:rsid w:val="0093698C"/>
    <w:rsid w:val="00943C54"/>
    <w:rsid w:val="00946B1C"/>
    <w:rsid w:val="00952328"/>
    <w:rsid w:val="00957681"/>
    <w:rsid w:val="00960A39"/>
    <w:rsid w:val="00960AF0"/>
    <w:rsid w:val="0096331C"/>
    <w:rsid w:val="00963891"/>
    <w:rsid w:val="0096498E"/>
    <w:rsid w:val="00976068"/>
    <w:rsid w:val="00980E9A"/>
    <w:rsid w:val="009813F8"/>
    <w:rsid w:val="009827E2"/>
    <w:rsid w:val="00984001"/>
    <w:rsid w:val="009841C6"/>
    <w:rsid w:val="00984CEE"/>
    <w:rsid w:val="009932E9"/>
    <w:rsid w:val="00994B9F"/>
    <w:rsid w:val="009A280C"/>
    <w:rsid w:val="009A64CF"/>
    <w:rsid w:val="009B172F"/>
    <w:rsid w:val="009B7D9A"/>
    <w:rsid w:val="009C3355"/>
    <w:rsid w:val="009C650D"/>
    <w:rsid w:val="009C664A"/>
    <w:rsid w:val="009D0DBC"/>
    <w:rsid w:val="009D5182"/>
    <w:rsid w:val="009D690D"/>
    <w:rsid w:val="009D6E58"/>
    <w:rsid w:val="009D7BAF"/>
    <w:rsid w:val="009E0F33"/>
    <w:rsid w:val="009F7FFE"/>
    <w:rsid w:val="00A01CB2"/>
    <w:rsid w:val="00A025EE"/>
    <w:rsid w:val="00A026AB"/>
    <w:rsid w:val="00A115F0"/>
    <w:rsid w:val="00A130BD"/>
    <w:rsid w:val="00A16401"/>
    <w:rsid w:val="00A2144D"/>
    <w:rsid w:val="00A228A6"/>
    <w:rsid w:val="00A257BB"/>
    <w:rsid w:val="00A26662"/>
    <w:rsid w:val="00A26BA7"/>
    <w:rsid w:val="00A3188F"/>
    <w:rsid w:val="00A32377"/>
    <w:rsid w:val="00A356C7"/>
    <w:rsid w:val="00A46E1F"/>
    <w:rsid w:val="00A50317"/>
    <w:rsid w:val="00A50BEC"/>
    <w:rsid w:val="00A50E90"/>
    <w:rsid w:val="00A53AFC"/>
    <w:rsid w:val="00A57115"/>
    <w:rsid w:val="00A60797"/>
    <w:rsid w:val="00A609E9"/>
    <w:rsid w:val="00A6344D"/>
    <w:rsid w:val="00A671F2"/>
    <w:rsid w:val="00A70C20"/>
    <w:rsid w:val="00A73C96"/>
    <w:rsid w:val="00A82170"/>
    <w:rsid w:val="00A92C19"/>
    <w:rsid w:val="00A933E5"/>
    <w:rsid w:val="00AA06ED"/>
    <w:rsid w:val="00AA0F5F"/>
    <w:rsid w:val="00AA2529"/>
    <w:rsid w:val="00AA25B2"/>
    <w:rsid w:val="00AA29CF"/>
    <w:rsid w:val="00AA3CCE"/>
    <w:rsid w:val="00AA45FE"/>
    <w:rsid w:val="00AA6D9E"/>
    <w:rsid w:val="00AB050C"/>
    <w:rsid w:val="00AB1D70"/>
    <w:rsid w:val="00AB2AF5"/>
    <w:rsid w:val="00AC1F7E"/>
    <w:rsid w:val="00AD0C9C"/>
    <w:rsid w:val="00AD1BFE"/>
    <w:rsid w:val="00AD3501"/>
    <w:rsid w:val="00AD6EC1"/>
    <w:rsid w:val="00AE7518"/>
    <w:rsid w:val="00AE7C47"/>
    <w:rsid w:val="00AF0DA6"/>
    <w:rsid w:val="00AF12B6"/>
    <w:rsid w:val="00AF5393"/>
    <w:rsid w:val="00B027AA"/>
    <w:rsid w:val="00B028FD"/>
    <w:rsid w:val="00B174B3"/>
    <w:rsid w:val="00B20870"/>
    <w:rsid w:val="00B23543"/>
    <w:rsid w:val="00B24AAE"/>
    <w:rsid w:val="00B34EC3"/>
    <w:rsid w:val="00B3536B"/>
    <w:rsid w:val="00B35CAC"/>
    <w:rsid w:val="00B456E0"/>
    <w:rsid w:val="00B46F89"/>
    <w:rsid w:val="00B4702E"/>
    <w:rsid w:val="00B522E8"/>
    <w:rsid w:val="00B52FF7"/>
    <w:rsid w:val="00B550E7"/>
    <w:rsid w:val="00B60999"/>
    <w:rsid w:val="00B61E27"/>
    <w:rsid w:val="00B622BD"/>
    <w:rsid w:val="00B64F82"/>
    <w:rsid w:val="00B65457"/>
    <w:rsid w:val="00B779A3"/>
    <w:rsid w:val="00B87CFA"/>
    <w:rsid w:val="00B9439E"/>
    <w:rsid w:val="00B95000"/>
    <w:rsid w:val="00B97E65"/>
    <w:rsid w:val="00BA0DD1"/>
    <w:rsid w:val="00BA3B3D"/>
    <w:rsid w:val="00BA3F63"/>
    <w:rsid w:val="00BA4D25"/>
    <w:rsid w:val="00BB0E52"/>
    <w:rsid w:val="00BB3F5A"/>
    <w:rsid w:val="00BB4690"/>
    <w:rsid w:val="00BB7939"/>
    <w:rsid w:val="00BB7E17"/>
    <w:rsid w:val="00BC0544"/>
    <w:rsid w:val="00BC35FF"/>
    <w:rsid w:val="00BD0ACB"/>
    <w:rsid w:val="00BD2AD0"/>
    <w:rsid w:val="00BD57D4"/>
    <w:rsid w:val="00BE0A79"/>
    <w:rsid w:val="00BE32D4"/>
    <w:rsid w:val="00BE58DE"/>
    <w:rsid w:val="00BF0F8C"/>
    <w:rsid w:val="00BF2A8E"/>
    <w:rsid w:val="00BF3FC7"/>
    <w:rsid w:val="00BF60B9"/>
    <w:rsid w:val="00C01AFA"/>
    <w:rsid w:val="00C03A41"/>
    <w:rsid w:val="00C061F9"/>
    <w:rsid w:val="00C06C95"/>
    <w:rsid w:val="00C10490"/>
    <w:rsid w:val="00C110CB"/>
    <w:rsid w:val="00C11DD3"/>
    <w:rsid w:val="00C142A7"/>
    <w:rsid w:val="00C221B3"/>
    <w:rsid w:val="00C22928"/>
    <w:rsid w:val="00C24BC7"/>
    <w:rsid w:val="00C26C1F"/>
    <w:rsid w:val="00C330AB"/>
    <w:rsid w:val="00C33282"/>
    <w:rsid w:val="00C34C9A"/>
    <w:rsid w:val="00C462A4"/>
    <w:rsid w:val="00C5248B"/>
    <w:rsid w:val="00C54D04"/>
    <w:rsid w:val="00C6733D"/>
    <w:rsid w:val="00C70B68"/>
    <w:rsid w:val="00C77997"/>
    <w:rsid w:val="00C8025F"/>
    <w:rsid w:val="00C84FC8"/>
    <w:rsid w:val="00CA160E"/>
    <w:rsid w:val="00CA2954"/>
    <w:rsid w:val="00CA581C"/>
    <w:rsid w:val="00CA6021"/>
    <w:rsid w:val="00CC0D70"/>
    <w:rsid w:val="00CC275B"/>
    <w:rsid w:val="00CC4F12"/>
    <w:rsid w:val="00CD2B1B"/>
    <w:rsid w:val="00CD414A"/>
    <w:rsid w:val="00CE0511"/>
    <w:rsid w:val="00CE2D01"/>
    <w:rsid w:val="00CE4BC2"/>
    <w:rsid w:val="00CE5CE2"/>
    <w:rsid w:val="00CE60B0"/>
    <w:rsid w:val="00CE6684"/>
    <w:rsid w:val="00CF193A"/>
    <w:rsid w:val="00CF25B3"/>
    <w:rsid w:val="00CF31FB"/>
    <w:rsid w:val="00CF6842"/>
    <w:rsid w:val="00CF7076"/>
    <w:rsid w:val="00CF708F"/>
    <w:rsid w:val="00D01381"/>
    <w:rsid w:val="00D05390"/>
    <w:rsid w:val="00D1294C"/>
    <w:rsid w:val="00D12EF4"/>
    <w:rsid w:val="00D1362B"/>
    <w:rsid w:val="00D14589"/>
    <w:rsid w:val="00D24D6C"/>
    <w:rsid w:val="00D2505D"/>
    <w:rsid w:val="00D262A7"/>
    <w:rsid w:val="00D27BE0"/>
    <w:rsid w:val="00D323B8"/>
    <w:rsid w:val="00D32669"/>
    <w:rsid w:val="00D32A34"/>
    <w:rsid w:val="00D37D11"/>
    <w:rsid w:val="00D37E1C"/>
    <w:rsid w:val="00D426FA"/>
    <w:rsid w:val="00D427BC"/>
    <w:rsid w:val="00D42BB7"/>
    <w:rsid w:val="00D5051C"/>
    <w:rsid w:val="00D506D8"/>
    <w:rsid w:val="00D525F6"/>
    <w:rsid w:val="00D53448"/>
    <w:rsid w:val="00D535A2"/>
    <w:rsid w:val="00D55489"/>
    <w:rsid w:val="00D60D0A"/>
    <w:rsid w:val="00D6560A"/>
    <w:rsid w:val="00D66396"/>
    <w:rsid w:val="00D70159"/>
    <w:rsid w:val="00D716A9"/>
    <w:rsid w:val="00D733A5"/>
    <w:rsid w:val="00D7348F"/>
    <w:rsid w:val="00D73580"/>
    <w:rsid w:val="00D75BDA"/>
    <w:rsid w:val="00D81D35"/>
    <w:rsid w:val="00D83E53"/>
    <w:rsid w:val="00D95C08"/>
    <w:rsid w:val="00DA0FCD"/>
    <w:rsid w:val="00DA3ED3"/>
    <w:rsid w:val="00DA69E2"/>
    <w:rsid w:val="00DA6C47"/>
    <w:rsid w:val="00DB0AF6"/>
    <w:rsid w:val="00DB4A98"/>
    <w:rsid w:val="00DC0634"/>
    <w:rsid w:val="00DC16B9"/>
    <w:rsid w:val="00DC19BD"/>
    <w:rsid w:val="00DC61D5"/>
    <w:rsid w:val="00DD2B29"/>
    <w:rsid w:val="00DD3A7E"/>
    <w:rsid w:val="00DD447E"/>
    <w:rsid w:val="00DD63A7"/>
    <w:rsid w:val="00DD6A3B"/>
    <w:rsid w:val="00DE5A37"/>
    <w:rsid w:val="00DE5FF0"/>
    <w:rsid w:val="00DF4DD0"/>
    <w:rsid w:val="00DF71F7"/>
    <w:rsid w:val="00E03E91"/>
    <w:rsid w:val="00E03F65"/>
    <w:rsid w:val="00E14405"/>
    <w:rsid w:val="00E203CD"/>
    <w:rsid w:val="00E21846"/>
    <w:rsid w:val="00E22315"/>
    <w:rsid w:val="00E2339C"/>
    <w:rsid w:val="00E31A85"/>
    <w:rsid w:val="00E34338"/>
    <w:rsid w:val="00E446B5"/>
    <w:rsid w:val="00E52F3A"/>
    <w:rsid w:val="00E558D1"/>
    <w:rsid w:val="00E56899"/>
    <w:rsid w:val="00E57950"/>
    <w:rsid w:val="00E610FA"/>
    <w:rsid w:val="00E61C1E"/>
    <w:rsid w:val="00E6530D"/>
    <w:rsid w:val="00E65606"/>
    <w:rsid w:val="00E72E01"/>
    <w:rsid w:val="00E743D6"/>
    <w:rsid w:val="00E75B9B"/>
    <w:rsid w:val="00E76593"/>
    <w:rsid w:val="00E76E3A"/>
    <w:rsid w:val="00E8101B"/>
    <w:rsid w:val="00E830DF"/>
    <w:rsid w:val="00E83F71"/>
    <w:rsid w:val="00E86445"/>
    <w:rsid w:val="00E86D38"/>
    <w:rsid w:val="00E92247"/>
    <w:rsid w:val="00EA00A1"/>
    <w:rsid w:val="00EA47D2"/>
    <w:rsid w:val="00EA526E"/>
    <w:rsid w:val="00EA6D5D"/>
    <w:rsid w:val="00EB0401"/>
    <w:rsid w:val="00EB071D"/>
    <w:rsid w:val="00EC028C"/>
    <w:rsid w:val="00EC1941"/>
    <w:rsid w:val="00EC1E14"/>
    <w:rsid w:val="00EC29FC"/>
    <w:rsid w:val="00EC38BA"/>
    <w:rsid w:val="00EC420F"/>
    <w:rsid w:val="00EC768A"/>
    <w:rsid w:val="00ED15E3"/>
    <w:rsid w:val="00ED1BF3"/>
    <w:rsid w:val="00ED4670"/>
    <w:rsid w:val="00ED74FD"/>
    <w:rsid w:val="00ED7B49"/>
    <w:rsid w:val="00EE18F0"/>
    <w:rsid w:val="00EE4CF8"/>
    <w:rsid w:val="00EE5C51"/>
    <w:rsid w:val="00EE6B4E"/>
    <w:rsid w:val="00EF0DFA"/>
    <w:rsid w:val="00EF2AC4"/>
    <w:rsid w:val="00EF2E8F"/>
    <w:rsid w:val="00EF51AF"/>
    <w:rsid w:val="00EF5E5C"/>
    <w:rsid w:val="00F001BD"/>
    <w:rsid w:val="00F006F3"/>
    <w:rsid w:val="00F03EE2"/>
    <w:rsid w:val="00F04BAB"/>
    <w:rsid w:val="00F062D3"/>
    <w:rsid w:val="00F0645E"/>
    <w:rsid w:val="00F1294F"/>
    <w:rsid w:val="00F129C7"/>
    <w:rsid w:val="00F13660"/>
    <w:rsid w:val="00F14F6F"/>
    <w:rsid w:val="00F1689B"/>
    <w:rsid w:val="00F17F8A"/>
    <w:rsid w:val="00F237FC"/>
    <w:rsid w:val="00F30B73"/>
    <w:rsid w:val="00F31FA9"/>
    <w:rsid w:val="00F32782"/>
    <w:rsid w:val="00F33BEF"/>
    <w:rsid w:val="00F404A0"/>
    <w:rsid w:val="00F4050C"/>
    <w:rsid w:val="00F42821"/>
    <w:rsid w:val="00F45497"/>
    <w:rsid w:val="00F46099"/>
    <w:rsid w:val="00F51C66"/>
    <w:rsid w:val="00F53545"/>
    <w:rsid w:val="00F57771"/>
    <w:rsid w:val="00F62CA4"/>
    <w:rsid w:val="00F62EFA"/>
    <w:rsid w:val="00F64352"/>
    <w:rsid w:val="00F668CD"/>
    <w:rsid w:val="00F76691"/>
    <w:rsid w:val="00F770CC"/>
    <w:rsid w:val="00F773E3"/>
    <w:rsid w:val="00F807D4"/>
    <w:rsid w:val="00F817F1"/>
    <w:rsid w:val="00F85FBA"/>
    <w:rsid w:val="00F86F88"/>
    <w:rsid w:val="00F9427B"/>
    <w:rsid w:val="00F97484"/>
    <w:rsid w:val="00FA0E48"/>
    <w:rsid w:val="00FA1BB0"/>
    <w:rsid w:val="00FB4CDE"/>
    <w:rsid w:val="00FC1329"/>
    <w:rsid w:val="00FC3CDC"/>
    <w:rsid w:val="00FD44FA"/>
    <w:rsid w:val="00FD62AF"/>
    <w:rsid w:val="00FD7099"/>
    <w:rsid w:val="00FE444C"/>
    <w:rsid w:val="00FE6659"/>
    <w:rsid w:val="00FF4F46"/>
    <w:rsid w:val="011A7D32"/>
    <w:rsid w:val="012D28DB"/>
    <w:rsid w:val="0149843A"/>
    <w:rsid w:val="0155A80F"/>
    <w:rsid w:val="0188C687"/>
    <w:rsid w:val="0312C360"/>
    <w:rsid w:val="0337E8FD"/>
    <w:rsid w:val="04C16692"/>
    <w:rsid w:val="057AD288"/>
    <w:rsid w:val="05A86FE1"/>
    <w:rsid w:val="05EB53EE"/>
    <w:rsid w:val="05FE14C7"/>
    <w:rsid w:val="07C5C585"/>
    <w:rsid w:val="07CEAC33"/>
    <w:rsid w:val="087E6380"/>
    <w:rsid w:val="08CCB6CE"/>
    <w:rsid w:val="0941100E"/>
    <w:rsid w:val="09CF5BD3"/>
    <w:rsid w:val="09DBE582"/>
    <w:rsid w:val="0AF9AAE2"/>
    <w:rsid w:val="0B8AB9F1"/>
    <w:rsid w:val="0B95339A"/>
    <w:rsid w:val="0CA240F7"/>
    <w:rsid w:val="0CA6EC68"/>
    <w:rsid w:val="0CDFA805"/>
    <w:rsid w:val="0CE94F84"/>
    <w:rsid w:val="0D3E139A"/>
    <w:rsid w:val="0DCB9FB7"/>
    <w:rsid w:val="0E440C39"/>
    <w:rsid w:val="0E9AC408"/>
    <w:rsid w:val="0E9B7787"/>
    <w:rsid w:val="0EC486EB"/>
    <w:rsid w:val="0F481336"/>
    <w:rsid w:val="0F6C61F6"/>
    <w:rsid w:val="0F778293"/>
    <w:rsid w:val="0F93F000"/>
    <w:rsid w:val="0FAE6040"/>
    <w:rsid w:val="0FCDE5AE"/>
    <w:rsid w:val="1105C9CD"/>
    <w:rsid w:val="115843C4"/>
    <w:rsid w:val="1168C67A"/>
    <w:rsid w:val="11D242E6"/>
    <w:rsid w:val="128AE028"/>
    <w:rsid w:val="12DE0428"/>
    <w:rsid w:val="13661225"/>
    <w:rsid w:val="136B77AB"/>
    <w:rsid w:val="1439C919"/>
    <w:rsid w:val="16BB44D0"/>
    <w:rsid w:val="170F0F2A"/>
    <w:rsid w:val="1742930C"/>
    <w:rsid w:val="17485789"/>
    <w:rsid w:val="17EA22D3"/>
    <w:rsid w:val="186C2417"/>
    <w:rsid w:val="197ACAF6"/>
    <w:rsid w:val="198AB544"/>
    <w:rsid w:val="1B23E8D0"/>
    <w:rsid w:val="1C048C0C"/>
    <w:rsid w:val="1C06C220"/>
    <w:rsid w:val="1C2E319C"/>
    <w:rsid w:val="1DBB62D3"/>
    <w:rsid w:val="1F3A76E5"/>
    <w:rsid w:val="1FC4964A"/>
    <w:rsid w:val="2074C161"/>
    <w:rsid w:val="21558399"/>
    <w:rsid w:val="21B5C27C"/>
    <w:rsid w:val="21C7DD6B"/>
    <w:rsid w:val="237E2D5E"/>
    <w:rsid w:val="2420BD23"/>
    <w:rsid w:val="2551C949"/>
    <w:rsid w:val="2593E809"/>
    <w:rsid w:val="25A0EC6D"/>
    <w:rsid w:val="2623B403"/>
    <w:rsid w:val="26704F81"/>
    <w:rsid w:val="26A93680"/>
    <w:rsid w:val="270D219D"/>
    <w:rsid w:val="27523FCA"/>
    <w:rsid w:val="2772963F"/>
    <w:rsid w:val="28DDE10A"/>
    <w:rsid w:val="28E4036C"/>
    <w:rsid w:val="298BF89F"/>
    <w:rsid w:val="2A3895E1"/>
    <w:rsid w:val="2A4EF0BE"/>
    <w:rsid w:val="2A6A8AF2"/>
    <w:rsid w:val="2ADD2CFA"/>
    <w:rsid w:val="2BF76340"/>
    <w:rsid w:val="2C288229"/>
    <w:rsid w:val="2C29FC17"/>
    <w:rsid w:val="2C467A8A"/>
    <w:rsid w:val="2CA2B95D"/>
    <w:rsid w:val="2CC238A9"/>
    <w:rsid w:val="2D36AE82"/>
    <w:rsid w:val="2D62E7CF"/>
    <w:rsid w:val="2D791E45"/>
    <w:rsid w:val="2D927814"/>
    <w:rsid w:val="2DE3DD96"/>
    <w:rsid w:val="2DECB94A"/>
    <w:rsid w:val="2E5CC02E"/>
    <w:rsid w:val="2E5F127B"/>
    <w:rsid w:val="2EF5DA67"/>
    <w:rsid w:val="2F69CB46"/>
    <w:rsid w:val="2F978E3C"/>
    <w:rsid w:val="2FC5B231"/>
    <w:rsid w:val="307AD5AA"/>
    <w:rsid w:val="31004117"/>
    <w:rsid w:val="3119EBD0"/>
    <w:rsid w:val="318B384D"/>
    <w:rsid w:val="32E1DE6A"/>
    <w:rsid w:val="32E65063"/>
    <w:rsid w:val="32FF263B"/>
    <w:rsid w:val="336BC4BF"/>
    <w:rsid w:val="34321526"/>
    <w:rsid w:val="368D6723"/>
    <w:rsid w:val="379E8888"/>
    <w:rsid w:val="3871CD4B"/>
    <w:rsid w:val="391E32D9"/>
    <w:rsid w:val="39FFC50E"/>
    <w:rsid w:val="3A554FEF"/>
    <w:rsid w:val="3A741C87"/>
    <w:rsid w:val="3ACB33D4"/>
    <w:rsid w:val="3D6194FE"/>
    <w:rsid w:val="3D7DC8D5"/>
    <w:rsid w:val="3DDA06B9"/>
    <w:rsid w:val="3E753A62"/>
    <w:rsid w:val="3EA42C48"/>
    <w:rsid w:val="3EB5550F"/>
    <w:rsid w:val="3F59F3C6"/>
    <w:rsid w:val="3FA7A2E8"/>
    <w:rsid w:val="401B7954"/>
    <w:rsid w:val="41D115BE"/>
    <w:rsid w:val="43D1F8B6"/>
    <w:rsid w:val="44014CFE"/>
    <w:rsid w:val="448E27E1"/>
    <w:rsid w:val="44AA6A74"/>
    <w:rsid w:val="44BBE595"/>
    <w:rsid w:val="4510FAE6"/>
    <w:rsid w:val="4533468B"/>
    <w:rsid w:val="455ECDFE"/>
    <w:rsid w:val="466113D9"/>
    <w:rsid w:val="46D923D5"/>
    <w:rsid w:val="4710BDDA"/>
    <w:rsid w:val="473AA279"/>
    <w:rsid w:val="4760BA67"/>
    <w:rsid w:val="47AEDE8E"/>
    <w:rsid w:val="48A7DE14"/>
    <w:rsid w:val="48E5C2A9"/>
    <w:rsid w:val="49CDF8B7"/>
    <w:rsid w:val="4AACA183"/>
    <w:rsid w:val="4ABA6198"/>
    <w:rsid w:val="4AEBCF24"/>
    <w:rsid w:val="4AEE63AF"/>
    <w:rsid w:val="4B4994BD"/>
    <w:rsid w:val="4B912858"/>
    <w:rsid w:val="4DDBE5B4"/>
    <w:rsid w:val="4E0B6566"/>
    <w:rsid w:val="4E17F6A6"/>
    <w:rsid w:val="4EBCE846"/>
    <w:rsid w:val="4EC10F3E"/>
    <w:rsid w:val="4EFFFE58"/>
    <w:rsid w:val="4F3904FB"/>
    <w:rsid w:val="4F413DF0"/>
    <w:rsid w:val="51AA8D5B"/>
    <w:rsid w:val="51DCCFB7"/>
    <w:rsid w:val="522AA0A1"/>
    <w:rsid w:val="533346E6"/>
    <w:rsid w:val="53925BD6"/>
    <w:rsid w:val="53F559E5"/>
    <w:rsid w:val="5414673A"/>
    <w:rsid w:val="541D2415"/>
    <w:rsid w:val="5553919B"/>
    <w:rsid w:val="56A31137"/>
    <w:rsid w:val="5724C2C2"/>
    <w:rsid w:val="58E13612"/>
    <w:rsid w:val="59014DFB"/>
    <w:rsid w:val="5A25CA21"/>
    <w:rsid w:val="5A743597"/>
    <w:rsid w:val="5A98AF19"/>
    <w:rsid w:val="5C2FECAA"/>
    <w:rsid w:val="5C48640C"/>
    <w:rsid w:val="5CDF3C04"/>
    <w:rsid w:val="5D3FD93A"/>
    <w:rsid w:val="5D75B241"/>
    <w:rsid w:val="5E42C2CA"/>
    <w:rsid w:val="5EA73CB8"/>
    <w:rsid w:val="5F142E7C"/>
    <w:rsid w:val="5FCE0EA2"/>
    <w:rsid w:val="60B41CB7"/>
    <w:rsid w:val="60D7AFCD"/>
    <w:rsid w:val="616EAB37"/>
    <w:rsid w:val="621A716F"/>
    <w:rsid w:val="62D5DBEA"/>
    <w:rsid w:val="6357D6F8"/>
    <w:rsid w:val="63DBBA54"/>
    <w:rsid w:val="64F4CDFE"/>
    <w:rsid w:val="65590B33"/>
    <w:rsid w:val="65B26BEC"/>
    <w:rsid w:val="65B71878"/>
    <w:rsid w:val="65C62A39"/>
    <w:rsid w:val="6632219F"/>
    <w:rsid w:val="66E96019"/>
    <w:rsid w:val="670A35D3"/>
    <w:rsid w:val="672E82C4"/>
    <w:rsid w:val="6899BEF3"/>
    <w:rsid w:val="6958218C"/>
    <w:rsid w:val="69C8AB25"/>
    <w:rsid w:val="6A99E1B9"/>
    <w:rsid w:val="6AF531DF"/>
    <w:rsid w:val="6B0626A3"/>
    <w:rsid w:val="6C3F77ED"/>
    <w:rsid w:val="6C54871A"/>
    <w:rsid w:val="6D28D43F"/>
    <w:rsid w:val="6EEEFD01"/>
    <w:rsid w:val="6FC09905"/>
    <w:rsid w:val="70777336"/>
    <w:rsid w:val="71C18010"/>
    <w:rsid w:val="736607DD"/>
    <w:rsid w:val="7441079E"/>
    <w:rsid w:val="746E948A"/>
    <w:rsid w:val="75599611"/>
    <w:rsid w:val="75F731D6"/>
    <w:rsid w:val="76769122"/>
    <w:rsid w:val="7793A17F"/>
    <w:rsid w:val="780AEB22"/>
    <w:rsid w:val="78114BD4"/>
    <w:rsid w:val="794C42DF"/>
    <w:rsid w:val="7A04EA33"/>
    <w:rsid w:val="7AB130C3"/>
    <w:rsid w:val="7B06B3F3"/>
    <w:rsid w:val="7B4459C5"/>
    <w:rsid w:val="7C5687F3"/>
    <w:rsid w:val="7C67C010"/>
    <w:rsid w:val="7C8193F5"/>
    <w:rsid w:val="7C89D672"/>
    <w:rsid w:val="7D6F65CF"/>
    <w:rsid w:val="7D9FCC0C"/>
    <w:rsid w:val="7E304F9F"/>
    <w:rsid w:val="7EB9332C"/>
    <w:rsid w:val="7EBA4BBA"/>
    <w:rsid w:val="7F074597"/>
    <w:rsid w:val="7FBA9C11"/>
    <w:rsid w:val="7FFCE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D56185"/>
  <w14:defaultImageDpi w14:val="300"/>
  <w15:chartTrackingRefBased/>
  <w15:docId w15:val="{F88D6ADC-768A-9241-A4EF-A968134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64A"/>
    <w:pPr>
      <w:spacing w:before="120" w:after="120" w:line="312" w:lineRule="auto"/>
    </w:pPr>
    <w:rPr>
      <w:rFonts w:ascii="Arial" w:hAnsi="Arial"/>
      <w:sz w:val="22"/>
    </w:rPr>
  </w:style>
  <w:style w:type="paragraph" w:styleId="Heading1">
    <w:name w:val="heading 1"/>
    <w:basedOn w:val="Normal"/>
    <w:next w:val="Normal"/>
    <w:link w:val="Heading1Char"/>
    <w:uiPriority w:val="9"/>
    <w:qFormat/>
    <w:rsid w:val="00543660"/>
    <w:pPr>
      <w:keepNext/>
      <w:keepLines/>
      <w:pageBreakBefore/>
      <w:numPr>
        <w:numId w:val="1"/>
      </w:numPr>
      <w:pBdr>
        <w:bottom w:val="single" w:sz="4" w:space="1" w:color="auto"/>
      </w:pBdr>
      <w:spacing w:before="240" w:after="0" w:line="400" w:lineRule="exact"/>
      <w:outlineLvl w:val="0"/>
    </w:pPr>
    <w:rPr>
      <w:rFonts w:eastAsiaTheme="majorEastAsia" w:cstheme="majorBidi"/>
      <w:b/>
      <w:bCs/>
      <w:caps/>
      <w:sz w:val="32"/>
      <w:szCs w:val="32"/>
    </w:rPr>
  </w:style>
  <w:style w:type="paragraph" w:styleId="Heading2">
    <w:name w:val="heading 2"/>
    <w:basedOn w:val="Heading1"/>
    <w:next w:val="Normal"/>
    <w:link w:val="Heading2Char"/>
    <w:uiPriority w:val="9"/>
    <w:unhideWhenUsed/>
    <w:qFormat/>
    <w:rsid w:val="006366E4"/>
    <w:pPr>
      <w:pageBreakBefore w:val="0"/>
      <w:numPr>
        <w:ilvl w:val="1"/>
      </w:numPr>
      <w:pBdr>
        <w:bottom w:val="none" w:sz="0" w:space="0" w:color="auto"/>
      </w:pBdr>
      <w:spacing w:before="40"/>
      <w:outlineLvl w:val="1"/>
    </w:pPr>
    <w:rPr>
      <w:sz w:val="26"/>
      <w:szCs w:val="26"/>
    </w:rPr>
  </w:style>
  <w:style w:type="paragraph" w:styleId="Heading3">
    <w:name w:val="heading 3"/>
    <w:basedOn w:val="Heading2"/>
    <w:next w:val="Normal"/>
    <w:link w:val="Heading3Char"/>
    <w:uiPriority w:val="9"/>
    <w:unhideWhenUsed/>
    <w:qFormat/>
    <w:rsid w:val="00ED7B49"/>
    <w:pPr>
      <w:numPr>
        <w:ilvl w:val="2"/>
      </w:numPr>
      <w:outlineLvl w:val="2"/>
    </w:pPr>
    <w:rPr>
      <w:sz w:val="24"/>
    </w:rPr>
  </w:style>
  <w:style w:type="paragraph" w:styleId="Heading4">
    <w:name w:val="heading 4"/>
    <w:basedOn w:val="Normal"/>
    <w:next w:val="Normal"/>
    <w:link w:val="Heading4Char"/>
    <w:uiPriority w:val="9"/>
    <w:semiHidden/>
    <w:unhideWhenUsed/>
    <w:qFormat/>
    <w:rsid w:val="003E22E1"/>
    <w:pPr>
      <w:keepNext/>
      <w:keepLines/>
      <w:numPr>
        <w:ilvl w:val="3"/>
        <w:numId w:val="1"/>
      </w:numPr>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4366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366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366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36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36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6366E4"/>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line="240" w:lineRule="auto"/>
      <w:contextualSpacing/>
    </w:pPr>
    <w:rPr>
      <w:rFonts w:eastAsiaTheme="majorEastAsia" w:cstheme="majorBidi"/>
      <w:b/>
      <w:color w:val="1F497D" w:themeColor="text2"/>
      <w:spacing w:val="-10"/>
      <w:kern w:val="28"/>
      <w:sz w:val="40"/>
      <w:szCs w:val="56"/>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before="0" w:after="360" w:line="240" w:lineRule="auto"/>
    </w:pPr>
    <w:rPr>
      <w:b/>
      <w:sz w:val="32"/>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spacing w:before="0" w:after="0" w:line="240" w:lineRule="auto"/>
    </w:pPr>
    <w:rPr>
      <w:b/>
      <w:sz w:val="18"/>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after="0"/>
    </w:pPr>
    <w:rPr>
      <w:b/>
      <w:bCs/>
      <w:caps/>
      <w:szCs w:val="22"/>
    </w:rPr>
  </w:style>
  <w:style w:type="paragraph" w:styleId="TOC2">
    <w:name w:val="toc 2"/>
    <w:basedOn w:val="Normal"/>
    <w:next w:val="Normal"/>
    <w:autoRedefine/>
    <w:uiPriority w:val="39"/>
    <w:unhideWhenUsed/>
    <w:rsid w:val="008C4C98"/>
    <w:pPr>
      <w:spacing w:before="0" w:after="0"/>
      <w:ind w:left="220"/>
    </w:pPr>
    <w:rPr>
      <w:smallCaps/>
      <w:szCs w:val="22"/>
    </w:rPr>
  </w:style>
  <w:style w:type="paragraph" w:styleId="TOC3">
    <w:name w:val="toc 3"/>
    <w:basedOn w:val="Normal"/>
    <w:next w:val="Normal"/>
    <w:autoRedefine/>
    <w:uiPriority w:val="39"/>
    <w:unhideWhenUsed/>
    <w:rsid w:val="003E22E1"/>
    <w:pPr>
      <w:spacing w:before="0" w:after="0"/>
      <w:ind w:left="440"/>
    </w:pPr>
    <w:rPr>
      <w:i/>
      <w:iCs/>
      <w:smallCaps/>
      <w:szCs w:val="22"/>
    </w:rPr>
  </w:style>
  <w:style w:type="paragraph" w:customStyle="1" w:styleId="DocumentInstructions">
    <w:name w:val="Document Instructions"/>
    <w:basedOn w:val="Normal"/>
    <w:qFormat/>
    <w:rsid w:val="003B5554"/>
    <w:rPr>
      <w:i/>
      <w:color w:val="FF0000"/>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semiHidden/>
    <w:unhideWhenUsed/>
    <w:rsid w:val="00AE7C47"/>
    <w:pPr>
      <w:spacing w:line="240" w:lineRule="auto"/>
    </w:pPr>
    <w:rPr>
      <w:sz w:val="24"/>
    </w:rPr>
  </w:style>
  <w:style w:type="character" w:customStyle="1" w:styleId="CommentTextChar">
    <w:name w:val="Comment Text Char"/>
    <w:basedOn w:val="DefaultParagraphFont"/>
    <w:link w:val="CommentText"/>
    <w:uiPriority w:val="99"/>
    <w:semiHidden/>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ind w:left="720"/>
      <w:contextualSpacing/>
    </w:pPr>
  </w:style>
  <w:style w:type="paragraph" w:customStyle="1" w:styleId="CopyrightNoticeHeading">
    <w:name w:val="Copyright Notice Heading"/>
    <w:basedOn w:val="Normal"/>
    <w:rsid w:val="00F04BAB"/>
    <w:pPr>
      <w:pageBreakBefore/>
      <w:jc w:val="center"/>
    </w:pPr>
    <w:rPr>
      <w:b/>
      <w:caps/>
    </w:rPr>
  </w:style>
  <w:style w:type="table" w:styleId="TableGrid">
    <w:name w:val="Table Grid"/>
    <w:basedOn w:val="TableNormal"/>
    <w:uiPriority w:val="59"/>
    <w:rsid w:val="0021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17A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17A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217AE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17AE6"/>
    <w:rPr>
      <w:rFonts w:ascii="Arial" w:hAnsi="Arial"/>
      <w:sz w:val="20"/>
      <w:szCs w:val="20"/>
    </w:rPr>
  </w:style>
  <w:style w:type="character" w:styleId="FootnoteReference">
    <w:name w:val="footnote reference"/>
    <w:basedOn w:val="DefaultParagraphFont"/>
    <w:uiPriority w:val="99"/>
    <w:semiHidden/>
    <w:unhideWhenUsed/>
    <w:rsid w:val="00217AE6"/>
    <w:rPr>
      <w:vertAlign w:val="superscript"/>
    </w:rPr>
  </w:style>
  <w:style w:type="paragraph" w:customStyle="1" w:styleId="Default">
    <w:name w:val="Default"/>
    <w:rsid w:val="0096331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0" w14:cap="flat" w14:cmpd="sng" w14:algn="ctr">
        <w14:noFill/>
        <w14:prstDash w14:val="solid"/>
        <w14:bevel/>
      </w14:textOutline>
    </w:rPr>
  </w:style>
  <w:style w:type="numbering" w:customStyle="1" w:styleId="Bullet">
    <w:name w:val="Bullet"/>
    <w:rsid w:val="0096331C"/>
    <w:pPr>
      <w:numPr>
        <w:numId w:val="11"/>
      </w:numPr>
    </w:pPr>
  </w:style>
  <w:style w:type="numbering" w:customStyle="1" w:styleId="Bullet0">
    <w:name w:val="Bullet.0"/>
    <w:rsid w:val="0096331C"/>
    <w:pPr>
      <w:numPr>
        <w:numId w:val="14"/>
      </w:numPr>
    </w:pPr>
  </w:style>
  <w:style w:type="character" w:styleId="UnresolvedMention">
    <w:name w:val="Unresolved Mention"/>
    <w:basedOn w:val="DefaultParagraphFont"/>
    <w:uiPriority w:val="99"/>
    <w:rsid w:val="00712ABC"/>
    <w:rPr>
      <w:color w:val="605E5C"/>
      <w:shd w:val="clear" w:color="auto" w:fill="E1DFDD"/>
    </w:rPr>
  </w:style>
  <w:style w:type="paragraph" w:styleId="Caption">
    <w:name w:val="caption"/>
    <w:basedOn w:val="Normal"/>
    <w:next w:val="Normal"/>
    <w:uiPriority w:val="35"/>
    <w:unhideWhenUsed/>
    <w:qFormat/>
    <w:rsid w:val="00CE4BC2"/>
    <w:pPr>
      <w:spacing w:before="0" w:after="200" w:line="240" w:lineRule="auto"/>
    </w:pPr>
    <w:rPr>
      <w:i/>
      <w:iCs/>
      <w:color w:val="1F497D" w:themeColor="text2"/>
      <w:sz w:val="18"/>
      <w:szCs w:val="18"/>
    </w:rPr>
  </w:style>
  <w:style w:type="character" w:customStyle="1" w:styleId="Heading5Char">
    <w:name w:val="Heading 5 Char"/>
    <w:basedOn w:val="DefaultParagraphFont"/>
    <w:link w:val="Heading5"/>
    <w:uiPriority w:val="9"/>
    <w:semiHidden/>
    <w:rsid w:val="0054366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4366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4366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436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66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C6986"/>
    <w:pPr>
      <w:pageBreakBefore w:val="0"/>
      <w:numPr>
        <w:numId w:val="0"/>
      </w:numPr>
      <w:pBdr>
        <w:bottom w:val="none" w:sz="0" w:space="0" w:color="auto"/>
      </w:pBdr>
      <w:spacing w:line="312" w:lineRule="auto"/>
      <w:outlineLvl w:val="9"/>
    </w:pPr>
    <w:rPr>
      <w:rFonts w:asciiTheme="majorHAnsi" w:hAnsiTheme="majorHAnsi"/>
      <w:b w:val="0"/>
      <w:bCs w:val="0"/>
      <w:caps w:val="0"/>
      <w:color w:val="365F91" w:themeColor="accent1" w:themeShade="BF"/>
    </w:rPr>
  </w:style>
  <w:style w:type="paragraph" w:styleId="TableofFigures">
    <w:name w:val="table of figures"/>
    <w:basedOn w:val="Normal"/>
    <w:next w:val="Normal"/>
    <w:uiPriority w:val="99"/>
    <w:unhideWhenUsed/>
    <w:rsid w:val="008F3929"/>
    <w:pPr>
      <w:spacing w:after="0"/>
    </w:pPr>
  </w:style>
  <w:style w:type="character" w:styleId="SubtleEmphasis">
    <w:name w:val="Subtle Emphasis"/>
    <w:basedOn w:val="DefaultParagraphFont"/>
    <w:uiPriority w:val="19"/>
    <w:qFormat/>
    <w:rsid w:val="00146E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675">
      <w:bodyDiv w:val="1"/>
      <w:marLeft w:val="0"/>
      <w:marRight w:val="0"/>
      <w:marTop w:val="0"/>
      <w:marBottom w:val="0"/>
      <w:divBdr>
        <w:top w:val="none" w:sz="0" w:space="0" w:color="auto"/>
        <w:left w:val="none" w:sz="0" w:space="0" w:color="auto"/>
        <w:bottom w:val="none" w:sz="0" w:space="0" w:color="auto"/>
        <w:right w:val="none" w:sz="0" w:space="0" w:color="auto"/>
      </w:divBdr>
    </w:div>
    <w:div w:id="200434248">
      <w:bodyDiv w:val="1"/>
      <w:marLeft w:val="0"/>
      <w:marRight w:val="0"/>
      <w:marTop w:val="0"/>
      <w:marBottom w:val="0"/>
      <w:divBdr>
        <w:top w:val="none" w:sz="0" w:space="0" w:color="auto"/>
        <w:left w:val="none" w:sz="0" w:space="0" w:color="auto"/>
        <w:bottom w:val="none" w:sz="0" w:space="0" w:color="auto"/>
        <w:right w:val="none" w:sz="0" w:space="0" w:color="auto"/>
      </w:divBdr>
    </w:div>
    <w:div w:id="371001268">
      <w:bodyDiv w:val="1"/>
      <w:marLeft w:val="0"/>
      <w:marRight w:val="0"/>
      <w:marTop w:val="0"/>
      <w:marBottom w:val="0"/>
      <w:divBdr>
        <w:top w:val="none" w:sz="0" w:space="0" w:color="auto"/>
        <w:left w:val="none" w:sz="0" w:space="0" w:color="auto"/>
        <w:bottom w:val="none" w:sz="0" w:space="0" w:color="auto"/>
        <w:right w:val="none" w:sz="0" w:space="0" w:color="auto"/>
      </w:divBdr>
      <w:divsChild>
        <w:div w:id="1283725598">
          <w:marLeft w:val="0"/>
          <w:marRight w:val="0"/>
          <w:marTop w:val="0"/>
          <w:marBottom w:val="0"/>
          <w:divBdr>
            <w:top w:val="none" w:sz="0" w:space="0" w:color="auto"/>
            <w:left w:val="none" w:sz="0" w:space="0" w:color="auto"/>
            <w:bottom w:val="none" w:sz="0" w:space="0" w:color="auto"/>
            <w:right w:val="none" w:sz="0" w:space="0" w:color="auto"/>
          </w:divBdr>
          <w:divsChild>
            <w:div w:id="426849092">
              <w:marLeft w:val="0"/>
              <w:marRight w:val="0"/>
              <w:marTop w:val="0"/>
              <w:marBottom w:val="0"/>
              <w:divBdr>
                <w:top w:val="none" w:sz="0" w:space="0" w:color="auto"/>
                <w:left w:val="none" w:sz="0" w:space="0" w:color="auto"/>
                <w:bottom w:val="none" w:sz="0" w:space="0" w:color="auto"/>
                <w:right w:val="none" w:sz="0" w:space="0" w:color="auto"/>
              </w:divBdr>
              <w:divsChild>
                <w:div w:id="1769619554">
                  <w:marLeft w:val="0"/>
                  <w:marRight w:val="0"/>
                  <w:marTop w:val="0"/>
                  <w:marBottom w:val="0"/>
                  <w:divBdr>
                    <w:top w:val="none" w:sz="0" w:space="0" w:color="auto"/>
                    <w:left w:val="none" w:sz="0" w:space="0" w:color="auto"/>
                    <w:bottom w:val="none" w:sz="0" w:space="0" w:color="auto"/>
                    <w:right w:val="none" w:sz="0" w:space="0" w:color="auto"/>
                  </w:divBdr>
                  <w:divsChild>
                    <w:div w:id="209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confluence/display/WGISI/Participant+Roster" TargetMode="External"/><Relationship Id="rId13" Type="http://schemas.openxmlformats.org/officeDocument/2006/relationships/hyperlink" Target="https://bit.ly/2ZbArT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it.ly/3cEk0T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X6BRL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antarainitiative.org/groups/isi-work-group/" TargetMode="External"/><Relationship Id="rId14" Type="http://schemas.openxmlformats.org/officeDocument/2006/relationships/hyperlink" Target="https://bit.ly/364mqb7" TargetMode="External"/><Relationship Id="rId22" Type="http://schemas.openxmlformats.org/officeDocument/2006/relationships/hyperlink" Target="https://w3c.github.io/did-co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p/Kantara%2520Report-Recommendation%2520Template%25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95228C-A982-9D40-A2E4-9690B8A0F2F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C733C-D40B-FD49-A8A7-2C8C0FE0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Kantara%20Report-Recommendation%20Template%20v1.0.dotx</Template>
  <TotalTime>371</TotalTime>
  <Pages>16</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Blinding Identity Taxonomy</vt:lpstr>
    </vt:vector>
  </TitlesOfParts>
  <Manager>Information Sharing Interoperability Work Group</Manager>
  <Company>Kantara Initiative, Inc.</Company>
  <LinksUpToDate>false</LinksUpToDate>
  <CharactersWithSpaces>27224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Blinding Identity Taxonomy</dc:title>
  <dc:subject/>
  <dc:creator>Paul Knowles, John Wunderlich</dc:creator>
  <cp:keywords/>
  <dc:description>The BIT is a taxonomy of data fields to be blinded for the purpose of removing identity data from a dataset.</dc:description>
  <cp:lastModifiedBy>John Wunderlich</cp:lastModifiedBy>
  <cp:revision>392</cp:revision>
  <cp:lastPrinted>2017-05-14T09:03:00Z</cp:lastPrinted>
  <dcterms:created xsi:type="dcterms:W3CDTF">2020-04-16T13:10:00Z</dcterms:created>
  <dcterms:modified xsi:type="dcterms:W3CDTF">2020-05-29T16:45:00Z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true</vt:bool>
  </property>
  <property fmtid="{D5CDD505-2E9C-101B-9397-08002B2CF9AE}" pid="4" name="KI-Group-Approved-Draft">
    <vt:bool>false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true</vt:bool>
  </property>
  <property fmtid="{D5CDD505-2E9C-101B-9397-08002B2CF9AE}" pid="11" name="KI-IPR-RAND">
    <vt:bool>false</vt:bool>
  </property>
  <property fmtid="{D5CDD505-2E9C-101B-9397-08002B2CF9AE}" pid="12" name="KI-IPR-CCSA">
    <vt:bool>false</vt:bool>
  </property>
  <property fmtid="{D5CDD505-2E9C-101B-9397-08002B2CF9AE}" pid="13" name="KI-IPR-APACHE">
    <vt:bool>false</vt:bool>
  </property>
  <property fmtid="{D5CDD505-2E9C-101B-9397-08002B2CF9AE}" pid="14" name="grammarly_documentId">
    <vt:lpwstr>documentId_13</vt:lpwstr>
  </property>
</Properties>
</file>