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CCB6" w14:textId="77777777" w:rsidR="009F7822" w:rsidRDefault="000C6662" w:rsidP="000C6662">
      <w:pPr>
        <w:pStyle w:val="Title"/>
      </w:pPr>
      <w:r>
        <w:t>Digital Catapult Centre</w:t>
      </w:r>
    </w:p>
    <w:p w14:paraId="6BA74E16" w14:textId="77777777" w:rsidR="000C6662" w:rsidRDefault="000C6662" w:rsidP="000C6662">
      <w:pPr>
        <w:pStyle w:val="Subtitle"/>
      </w:pPr>
      <w:r>
        <w:t>Personal Data Receipt</w:t>
      </w:r>
    </w:p>
    <w:p w14:paraId="0C6B9862" w14:textId="77777777" w:rsidR="000C6662" w:rsidRDefault="000C6662" w:rsidP="000C6662">
      <w:r>
        <w:t>&lt;digitialcatapultcentre.org.uk&gt;</w:t>
      </w:r>
    </w:p>
    <w:p w14:paraId="16C19AC8" w14:textId="77777777" w:rsidR="000C6662" w:rsidRDefault="000C6662" w:rsidP="000C6662"/>
    <w:p w14:paraId="1C5BA075" w14:textId="77777777" w:rsidR="000C6662" w:rsidRDefault="00AA44A6" w:rsidP="000C6662">
      <w:r>
        <w:t>The following show the human readable receipt itself and the email in which it was embedded, received about two hours after receiving a contract after signing in at a physical space.</w:t>
      </w:r>
      <w:bookmarkStart w:id="0" w:name="_GoBack"/>
      <w:bookmarkEnd w:id="0"/>
    </w:p>
    <w:p w14:paraId="02276C05" w14:textId="77777777" w:rsidR="000C6662" w:rsidRDefault="000C6662" w:rsidP="000C6662">
      <w:r w:rsidRPr="000C6662">
        <w:lastRenderedPageBreak/>
        <w:drawing>
          <wp:anchor distT="0" distB="0" distL="114300" distR="114300" simplePos="0" relativeHeight="251663360" behindDoc="0" locked="0" layoutInCell="1" allowOverlap="1" wp14:anchorId="767A41E5" wp14:editId="4B3EE4E1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5943600" cy="7497445"/>
            <wp:effectExtent l="25400" t="25400" r="101600" b="971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74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D67A22E" w14:textId="77777777" w:rsidR="000C6662" w:rsidRPr="006472D4" w:rsidRDefault="000C6662" w:rsidP="000C6662">
      <w:pPr>
        <w:pStyle w:val="Caption"/>
        <w:rPr>
          <w:sz w:val="22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Human Readable Receipt sent via email</w:t>
      </w:r>
    </w:p>
    <w:p w14:paraId="4BC5988D" w14:textId="77777777" w:rsidR="000C6662" w:rsidRPr="000C6662" w:rsidRDefault="000C6662" w:rsidP="000C6662">
      <w:pPr>
        <w:pStyle w:val="Caption"/>
      </w:pPr>
      <w:r w:rsidRPr="000C6662">
        <w:drawing>
          <wp:anchor distT="0" distB="0" distL="114300" distR="114300" simplePos="0" relativeHeight="251665408" behindDoc="0" locked="0" layoutInCell="1" allowOverlap="1" wp14:anchorId="4FEE5F18" wp14:editId="06C2F423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5598795" cy="7945120"/>
            <wp:effectExtent l="0" t="0" r="0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794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6662">
        <w:t xml:space="preserve"> </w:t>
      </w: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Full body of email containing human readable receipt</w:t>
      </w:r>
    </w:p>
    <w:sectPr w:rsidR="000C6662" w:rsidRPr="000C6662" w:rsidSect="009002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62"/>
    <w:rsid w:val="00047494"/>
    <w:rsid w:val="000C6662"/>
    <w:rsid w:val="0014655B"/>
    <w:rsid w:val="00331ABA"/>
    <w:rsid w:val="00373CDD"/>
    <w:rsid w:val="003F0C00"/>
    <w:rsid w:val="0046366B"/>
    <w:rsid w:val="005611D3"/>
    <w:rsid w:val="00626CCE"/>
    <w:rsid w:val="006B5125"/>
    <w:rsid w:val="00777EF0"/>
    <w:rsid w:val="008A55FA"/>
    <w:rsid w:val="009002DB"/>
    <w:rsid w:val="00943AC4"/>
    <w:rsid w:val="009605BD"/>
    <w:rsid w:val="009E7F7D"/>
    <w:rsid w:val="00A1165D"/>
    <w:rsid w:val="00A43C4A"/>
    <w:rsid w:val="00AA44A6"/>
    <w:rsid w:val="00D55F07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BD36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3AC4"/>
    <w:pPr>
      <w:spacing w:before="60" w:after="60" w:line="276" w:lineRule="auto"/>
    </w:pPr>
    <w:rPr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edBox">
    <w:name w:val="Indented Box"/>
    <w:basedOn w:val="Normal"/>
    <w:next w:val="Normal"/>
    <w:qFormat/>
    <w:rsid w:val="009E7F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720"/>
    </w:pPr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43AC4"/>
    <w:rPr>
      <w:sz w:val="26"/>
    </w:rPr>
  </w:style>
  <w:style w:type="character" w:customStyle="1" w:styleId="SalutationChar">
    <w:name w:val="Salutation Char"/>
    <w:basedOn w:val="DefaultParagraphFont"/>
    <w:link w:val="Salutation"/>
    <w:uiPriority w:val="99"/>
    <w:rsid w:val="00943AC4"/>
    <w:rPr>
      <w:sz w:val="26"/>
      <w:lang w:val="en-CA"/>
    </w:rPr>
  </w:style>
  <w:style w:type="paragraph" w:styleId="Date">
    <w:name w:val="Date"/>
    <w:basedOn w:val="Normal"/>
    <w:next w:val="Salutation"/>
    <w:link w:val="DateChar"/>
    <w:uiPriority w:val="99"/>
    <w:unhideWhenUsed/>
    <w:rsid w:val="00943AC4"/>
    <w:rPr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943AC4"/>
    <w:rPr>
      <w:lang w:val="en-CA"/>
    </w:rPr>
  </w:style>
  <w:style w:type="paragraph" w:customStyle="1" w:styleId="Subjec">
    <w:name w:val="Subjec"/>
    <w:basedOn w:val="Normal"/>
    <w:next w:val="Normal"/>
    <w:qFormat/>
    <w:rsid w:val="00943AC4"/>
    <w:pPr>
      <w:pBdr>
        <w:bottom w:val="single" w:sz="4" w:space="1" w:color="7030A0"/>
      </w:pBdr>
    </w:pPr>
    <w:rPr>
      <w:sz w:val="26"/>
      <w:szCs w:val="26"/>
    </w:rPr>
  </w:style>
  <w:style w:type="paragraph" w:customStyle="1" w:styleId="Subject">
    <w:name w:val="Subject"/>
    <w:basedOn w:val="Normal"/>
    <w:next w:val="Normal"/>
    <w:qFormat/>
    <w:rsid w:val="00943AC4"/>
    <w:pPr>
      <w:pBdr>
        <w:bottom w:val="single" w:sz="4" w:space="1" w:color="7030A0"/>
      </w:pBdr>
      <w:spacing w:before="120" w:after="240" w:line="240" w:lineRule="auto"/>
    </w:pPr>
    <w:rPr>
      <w:sz w:val="26"/>
      <w:szCs w:val="26"/>
    </w:rPr>
  </w:style>
  <w:style w:type="paragraph" w:styleId="Signature">
    <w:name w:val="Signature"/>
    <w:basedOn w:val="Normal"/>
    <w:link w:val="SignatureChar"/>
    <w:uiPriority w:val="99"/>
    <w:unhideWhenUsed/>
    <w:rsid w:val="00943AC4"/>
    <w:pPr>
      <w:spacing w:before="0" w:after="0" w:line="240" w:lineRule="auto"/>
    </w:pPr>
    <w:rPr>
      <w:sz w:val="24"/>
    </w:rPr>
  </w:style>
  <w:style w:type="character" w:customStyle="1" w:styleId="SignatureChar">
    <w:name w:val="Signature Char"/>
    <w:basedOn w:val="DefaultParagraphFont"/>
    <w:link w:val="Signature"/>
    <w:uiPriority w:val="99"/>
    <w:rsid w:val="00943AC4"/>
    <w:rPr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0C6662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662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66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C6662"/>
    <w:rPr>
      <w:rFonts w:eastAsiaTheme="minorEastAsia"/>
      <w:color w:val="5A5A5A" w:themeColor="text1" w:themeTint="A5"/>
      <w:spacing w:val="15"/>
      <w:sz w:val="22"/>
      <w:szCs w:val="22"/>
      <w:lang w:val="en-CA"/>
    </w:rPr>
  </w:style>
  <w:style w:type="paragraph" w:styleId="Caption">
    <w:name w:val="caption"/>
    <w:basedOn w:val="Normal"/>
    <w:next w:val="Normal"/>
    <w:uiPriority w:val="35"/>
    <w:unhideWhenUsed/>
    <w:qFormat/>
    <w:rsid w:val="000C6662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Wunderlich &amp; Associates, Inc.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Wunderlich</dc:creator>
  <cp:keywords/>
  <dc:description/>
  <cp:lastModifiedBy>John Wunderlich</cp:lastModifiedBy>
  <cp:revision>1</cp:revision>
  <dcterms:created xsi:type="dcterms:W3CDTF">2016-09-17T23:29:00Z</dcterms:created>
  <dcterms:modified xsi:type="dcterms:W3CDTF">2016-09-17T23:38:00Z</dcterms:modified>
</cp:coreProperties>
</file>